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DF89E" w14:textId="77777777" w:rsidR="00C32AC1" w:rsidRDefault="00C32AC1" w:rsidP="0005086E">
      <w:pPr>
        <w:spacing w:after="0" w:line="240" w:lineRule="auto"/>
        <w:jc w:val="center"/>
        <w:rPr>
          <w:rFonts w:eastAsia="Times New Roman" w:cstheme="minorHAnsi"/>
          <w:b/>
          <w:color w:val="FF0000"/>
          <w:sz w:val="24"/>
          <w:szCs w:val="24"/>
        </w:rPr>
      </w:pPr>
    </w:p>
    <w:p w14:paraId="577D6D6D" w14:textId="58D68C37" w:rsidR="0005086E" w:rsidRPr="00E0743C" w:rsidRDefault="0005086E" w:rsidP="0005086E">
      <w:pPr>
        <w:spacing w:after="0" w:line="240" w:lineRule="auto"/>
        <w:jc w:val="center"/>
        <w:rPr>
          <w:rFonts w:cstheme="minorHAnsi"/>
          <w:b/>
          <w:bCs/>
          <w:sz w:val="24"/>
          <w:szCs w:val="24"/>
        </w:rPr>
      </w:pPr>
      <w:r w:rsidRPr="00E0743C">
        <w:rPr>
          <w:rFonts w:cstheme="minorHAnsi"/>
          <w:b/>
          <w:bCs/>
          <w:sz w:val="24"/>
          <w:szCs w:val="24"/>
        </w:rPr>
        <w:t>Legislative and Regulatory Committee</w:t>
      </w:r>
    </w:p>
    <w:p w14:paraId="01DBD541" w14:textId="499BE4DC" w:rsidR="0005086E" w:rsidRDefault="0005086E" w:rsidP="0005086E">
      <w:pPr>
        <w:spacing w:after="0" w:line="240" w:lineRule="auto"/>
        <w:jc w:val="center"/>
        <w:rPr>
          <w:rFonts w:eastAsia="Times New Roman" w:cstheme="minorHAnsi"/>
          <w:b/>
          <w:sz w:val="24"/>
          <w:szCs w:val="24"/>
        </w:rPr>
      </w:pPr>
      <w:r w:rsidRPr="00527DDD">
        <w:rPr>
          <w:rFonts w:eastAsia="Times New Roman" w:cstheme="minorHAnsi"/>
          <w:b/>
          <w:sz w:val="24"/>
          <w:szCs w:val="24"/>
        </w:rPr>
        <w:t>MINUTES</w:t>
      </w:r>
    </w:p>
    <w:p w14:paraId="72F8581D" w14:textId="7304227A" w:rsidR="0005086E" w:rsidRPr="00941F83" w:rsidRDefault="00E73456" w:rsidP="00270418">
      <w:pPr>
        <w:spacing w:after="0" w:line="240" w:lineRule="auto"/>
        <w:jc w:val="center"/>
        <w:rPr>
          <w:rFonts w:eastAsia="Times New Roman" w:cstheme="minorHAnsi"/>
          <w:b/>
          <w:sz w:val="24"/>
          <w:szCs w:val="24"/>
        </w:rPr>
      </w:pPr>
      <w:r>
        <w:rPr>
          <w:rFonts w:eastAsia="Times New Roman" w:cstheme="minorHAnsi"/>
          <w:b/>
          <w:sz w:val="24"/>
          <w:szCs w:val="24"/>
        </w:rPr>
        <w:t>Thursda</w:t>
      </w:r>
      <w:r w:rsidR="00C36602">
        <w:rPr>
          <w:rFonts w:eastAsia="Times New Roman" w:cstheme="minorHAnsi"/>
          <w:b/>
          <w:sz w:val="24"/>
          <w:szCs w:val="24"/>
        </w:rPr>
        <w:t>y</w:t>
      </w:r>
      <w:r w:rsidR="00D8540B">
        <w:rPr>
          <w:rFonts w:eastAsia="Times New Roman" w:cstheme="minorHAnsi"/>
          <w:b/>
          <w:sz w:val="24"/>
          <w:szCs w:val="24"/>
        </w:rPr>
        <w:t xml:space="preserve"> </w:t>
      </w:r>
      <w:r>
        <w:rPr>
          <w:rFonts w:eastAsia="Times New Roman" w:cstheme="minorHAnsi"/>
          <w:b/>
          <w:sz w:val="24"/>
          <w:szCs w:val="24"/>
        </w:rPr>
        <w:t>June 13</w:t>
      </w:r>
      <w:r w:rsidR="00235613">
        <w:rPr>
          <w:rFonts w:eastAsia="Times New Roman" w:cstheme="minorHAnsi"/>
          <w:b/>
          <w:sz w:val="24"/>
          <w:szCs w:val="24"/>
        </w:rPr>
        <w:t>, 202</w:t>
      </w:r>
      <w:r w:rsidR="00CF187F">
        <w:rPr>
          <w:rFonts w:eastAsia="Times New Roman" w:cstheme="minorHAnsi"/>
          <w:b/>
          <w:sz w:val="24"/>
          <w:szCs w:val="24"/>
        </w:rPr>
        <w:t>4</w:t>
      </w:r>
      <w:r w:rsidR="00D8540B">
        <w:rPr>
          <w:rFonts w:eastAsia="Times New Roman" w:cstheme="minorHAnsi"/>
          <w:b/>
          <w:sz w:val="24"/>
          <w:szCs w:val="24"/>
        </w:rPr>
        <w:t xml:space="preserve"> @ 10:00 AM</w:t>
      </w:r>
    </w:p>
    <w:p w14:paraId="494A56AE" w14:textId="470DDE30" w:rsidR="0005086E" w:rsidRPr="00527DDD" w:rsidRDefault="0046500B" w:rsidP="0005086E">
      <w:pPr>
        <w:spacing w:after="0" w:line="240" w:lineRule="auto"/>
        <w:jc w:val="center"/>
        <w:rPr>
          <w:rFonts w:eastAsia="Times New Roman" w:cstheme="minorHAnsi"/>
          <w:b/>
          <w:sz w:val="24"/>
          <w:szCs w:val="24"/>
        </w:rPr>
      </w:pPr>
      <w:r>
        <w:rPr>
          <w:rFonts w:eastAsia="Times New Roman" w:cstheme="minorHAnsi"/>
          <w:b/>
          <w:sz w:val="24"/>
          <w:szCs w:val="24"/>
        </w:rPr>
        <w:t xml:space="preserve">&amp; </w:t>
      </w:r>
      <w:r w:rsidR="0005086E">
        <w:rPr>
          <w:rFonts w:eastAsia="Times New Roman" w:cstheme="minorHAnsi"/>
          <w:b/>
          <w:sz w:val="24"/>
          <w:szCs w:val="24"/>
        </w:rPr>
        <w:t>Via WebEx</w:t>
      </w:r>
    </w:p>
    <w:p w14:paraId="43EC31DE" w14:textId="77777777" w:rsidR="0005086E" w:rsidRPr="00527DDD" w:rsidRDefault="0005086E" w:rsidP="0005086E">
      <w:pPr>
        <w:spacing w:after="0" w:line="240" w:lineRule="auto"/>
        <w:rPr>
          <w:rFonts w:eastAsia="Times New Roman" w:cstheme="minorHAnsi"/>
          <w:sz w:val="24"/>
          <w:szCs w:val="24"/>
        </w:rPr>
      </w:pPr>
    </w:p>
    <w:p w14:paraId="5741F7A0" w14:textId="291C9176" w:rsidR="0005086E" w:rsidRPr="00AD71B3" w:rsidRDefault="0005086E" w:rsidP="0005086E">
      <w:pPr>
        <w:spacing w:after="0" w:line="240" w:lineRule="auto"/>
        <w:rPr>
          <w:rFonts w:cstheme="minorHAnsi"/>
          <w:sz w:val="24"/>
          <w:szCs w:val="24"/>
        </w:rPr>
      </w:pPr>
      <w:r w:rsidRPr="00AD71B3">
        <w:rPr>
          <w:rFonts w:cstheme="minorHAnsi"/>
          <w:sz w:val="24"/>
          <w:szCs w:val="24"/>
        </w:rPr>
        <w:t xml:space="preserve">The </w:t>
      </w:r>
      <w:bookmarkStart w:id="0" w:name="_Hlk527462651"/>
      <w:r>
        <w:rPr>
          <w:rFonts w:cstheme="minorHAnsi"/>
          <w:sz w:val="24"/>
          <w:szCs w:val="24"/>
        </w:rPr>
        <w:t xml:space="preserve">Legislative and Regulatory </w:t>
      </w:r>
      <w:r w:rsidRPr="00AD71B3">
        <w:rPr>
          <w:rFonts w:cstheme="minorHAnsi"/>
          <w:sz w:val="24"/>
          <w:szCs w:val="24"/>
        </w:rPr>
        <w:t xml:space="preserve">Committee </w:t>
      </w:r>
      <w:bookmarkEnd w:id="0"/>
      <w:r w:rsidRPr="00AD71B3">
        <w:rPr>
          <w:rFonts w:cstheme="minorHAnsi"/>
          <w:sz w:val="24"/>
          <w:szCs w:val="24"/>
        </w:rPr>
        <w:t>of the State Board of Financial Institutions met on</w:t>
      </w:r>
      <w:r>
        <w:rPr>
          <w:rFonts w:cstheme="minorHAnsi"/>
          <w:sz w:val="24"/>
          <w:szCs w:val="24"/>
        </w:rPr>
        <w:t xml:space="preserve"> </w:t>
      </w:r>
      <w:r w:rsidR="00E73456">
        <w:rPr>
          <w:rFonts w:cstheme="minorHAnsi"/>
          <w:sz w:val="24"/>
          <w:szCs w:val="24"/>
        </w:rPr>
        <w:t>June 13</w:t>
      </w:r>
      <w:r w:rsidR="00235613">
        <w:rPr>
          <w:rFonts w:cstheme="minorHAnsi"/>
          <w:sz w:val="24"/>
          <w:szCs w:val="24"/>
        </w:rPr>
        <w:t>, 202</w:t>
      </w:r>
      <w:r w:rsidR="00CF187F">
        <w:rPr>
          <w:rFonts w:cstheme="minorHAnsi"/>
          <w:sz w:val="24"/>
          <w:szCs w:val="24"/>
        </w:rPr>
        <w:t>4</w:t>
      </w:r>
      <w:r w:rsidRPr="00AD71B3">
        <w:rPr>
          <w:rFonts w:cstheme="minorHAnsi"/>
          <w:sz w:val="24"/>
          <w:szCs w:val="24"/>
        </w:rPr>
        <w:t>.</w:t>
      </w:r>
    </w:p>
    <w:p w14:paraId="18C59722" w14:textId="77777777" w:rsidR="0005086E" w:rsidRPr="00CD5A62" w:rsidRDefault="0005086E" w:rsidP="0005086E">
      <w:pPr>
        <w:spacing w:after="0" w:line="240" w:lineRule="auto"/>
        <w:rPr>
          <w:rFonts w:cstheme="minorHAnsi"/>
          <w:sz w:val="16"/>
          <w:szCs w:val="16"/>
        </w:rPr>
      </w:pPr>
    </w:p>
    <w:p w14:paraId="6F43BD4E" w14:textId="6717CA76" w:rsidR="0005086E" w:rsidRDefault="0006364D" w:rsidP="0005086E">
      <w:pPr>
        <w:spacing w:after="0" w:line="240" w:lineRule="auto"/>
        <w:rPr>
          <w:rFonts w:cstheme="minorHAnsi"/>
          <w:sz w:val="24"/>
          <w:szCs w:val="24"/>
        </w:rPr>
      </w:pPr>
      <w:r>
        <w:rPr>
          <w:rFonts w:cstheme="minorHAnsi"/>
          <w:sz w:val="24"/>
          <w:szCs w:val="24"/>
        </w:rPr>
        <w:t xml:space="preserve">Mr. </w:t>
      </w:r>
      <w:r w:rsidR="00D8540B">
        <w:rPr>
          <w:rFonts w:cstheme="minorHAnsi"/>
          <w:sz w:val="24"/>
          <w:szCs w:val="24"/>
        </w:rPr>
        <w:t>Larkin</w:t>
      </w:r>
      <w:r>
        <w:rPr>
          <w:rFonts w:cstheme="minorHAnsi"/>
          <w:sz w:val="24"/>
          <w:szCs w:val="24"/>
        </w:rPr>
        <w:t xml:space="preserve"> took roll.  </w:t>
      </w:r>
      <w:r w:rsidR="0005086E" w:rsidRPr="00A06AF9">
        <w:rPr>
          <w:rFonts w:cstheme="minorHAnsi"/>
          <w:sz w:val="24"/>
          <w:szCs w:val="24"/>
        </w:rPr>
        <w:t>Members present</w:t>
      </w:r>
      <w:r w:rsidR="0046500B">
        <w:rPr>
          <w:rFonts w:cstheme="minorHAnsi"/>
          <w:sz w:val="24"/>
          <w:szCs w:val="24"/>
        </w:rPr>
        <w:t>:</w:t>
      </w:r>
      <w:r w:rsidR="0005086E" w:rsidRPr="00A06AF9">
        <w:rPr>
          <w:rFonts w:cstheme="minorHAnsi"/>
          <w:sz w:val="24"/>
          <w:szCs w:val="24"/>
        </w:rPr>
        <w:t xml:space="preserve">  </w:t>
      </w:r>
      <w:r w:rsidR="00E73456">
        <w:rPr>
          <w:rFonts w:cstheme="minorHAnsi"/>
          <w:sz w:val="24"/>
          <w:szCs w:val="24"/>
        </w:rPr>
        <w:t>Walters</w:t>
      </w:r>
      <w:r w:rsidR="0079474F">
        <w:rPr>
          <w:rFonts w:cstheme="minorHAnsi"/>
          <w:sz w:val="24"/>
          <w:szCs w:val="24"/>
        </w:rPr>
        <w:t xml:space="preserve"> (Chair)</w:t>
      </w:r>
      <w:r w:rsidR="00E73456">
        <w:rPr>
          <w:rFonts w:cstheme="minorHAnsi"/>
          <w:sz w:val="24"/>
          <w:szCs w:val="24"/>
        </w:rPr>
        <w:t xml:space="preserve"> &amp; Michaels. Mr. Bouchette joined the meeting after roll call. </w:t>
      </w:r>
    </w:p>
    <w:p w14:paraId="14C23DE5" w14:textId="77777777" w:rsidR="0005086E" w:rsidRDefault="0005086E" w:rsidP="0005086E">
      <w:pPr>
        <w:spacing w:after="0" w:line="240" w:lineRule="auto"/>
        <w:rPr>
          <w:rFonts w:cstheme="minorHAnsi"/>
          <w:sz w:val="24"/>
          <w:szCs w:val="24"/>
        </w:rPr>
      </w:pPr>
    </w:p>
    <w:p w14:paraId="74380467" w14:textId="3677A290" w:rsidR="0005086E" w:rsidRDefault="0005086E" w:rsidP="0005086E">
      <w:pPr>
        <w:spacing w:after="0" w:line="240" w:lineRule="auto"/>
        <w:rPr>
          <w:rFonts w:cstheme="minorHAnsi"/>
          <w:sz w:val="24"/>
          <w:szCs w:val="24"/>
        </w:rPr>
      </w:pPr>
      <w:r w:rsidRPr="00BF57C9">
        <w:rPr>
          <w:rFonts w:cstheme="minorHAnsi"/>
          <w:sz w:val="24"/>
          <w:szCs w:val="24"/>
        </w:rPr>
        <w:t>Staff in attendance: Commissioner Ron Bodvake</w:t>
      </w:r>
      <w:bookmarkStart w:id="1" w:name="_Hlk59018243"/>
      <w:r w:rsidR="000736EA">
        <w:rPr>
          <w:rFonts w:cstheme="minorHAnsi"/>
          <w:sz w:val="24"/>
          <w:szCs w:val="24"/>
        </w:rPr>
        <w:t xml:space="preserve">, </w:t>
      </w:r>
      <w:r w:rsidRPr="00BF57C9">
        <w:rPr>
          <w:rFonts w:cstheme="minorHAnsi"/>
          <w:sz w:val="24"/>
          <w:szCs w:val="24"/>
        </w:rPr>
        <w:t>Commissioner Kathy Bickham</w:t>
      </w:r>
      <w:bookmarkStart w:id="2" w:name="_Hlk73019364"/>
      <w:bookmarkEnd w:id="1"/>
      <w:r w:rsidR="005F410F">
        <w:rPr>
          <w:rFonts w:cstheme="minorHAnsi"/>
          <w:sz w:val="24"/>
          <w:szCs w:val="24"/>
        </w:rPr>
        <w:t>,</w:t>
      </w:r>
      <w:r w:rsidR="00CF187F">
        <w:rPr>
          <w:rFonts w:cstheme="minorHAnsi"/>
          <w:sz w:val="24"/>
          <w:szCs w:val="24"/>
        </w:rPr>
        <w:t xml:space="preserve"> Deputy Commissioner Janeen Hughes,</w:t>
      </w:r>
      <w:r w:rsidR="005F410F">
        <w:rPr>
          <w:rFonts w:cstheme="minorHAnsi"/>
          <w:sz w:val="24"/>
          <w:szCs w:val="24"/>
        </w:rPr>
        <w:t xml:space="preserve"> </w:t>
      </w:r>
      <w:r w:rsidR="00C575AD">
        <w:rPr>
          <w:rFonts w:cstheme="minorHAnsi"/>
          <w:sz w:val="24"/>
          <w:szCs w:val="24"/>
        </w:rPr>
        <w:t xml:space="preserve">Deputy Commissioner Amy Gelhaus, </w:t>
      </w:r>
      <w:r w:rsidR="00C32AC1">
        <w:rPr>
          <w:rFonts w:cstheme="minorHAnsi"/>
          <w:sz w:val="24"/>
          <w:szCs w:val="24"/>
        </w:rPr>
        <w:t xml:space="preserve">Deputy General Counsel </w:t>
      </w:r>
      <w:r w:rsidR="00CF187F">
        <w:rPr>
          <w:rFonts w:cstheme="minorHAnsi"/>
          <w:sz w:val="24"/>
          <w:szCs w:val="24"/>
        </w:rPr>
        <w:t>Shawn Eubanks</w:t>
      </w:r>
      <w:r w:rsidR="00C32AC1">
        <w:rPr>
          <w:rFonts w:cstheme="minorHAnsi"/>
          <w:sz w:val="24"/>
          <w:szCs w:val="24"/>
        </w:rPr>
        <w:t xml:space="preserve">, </w:t>
      </w:r>
      <w:bookmarkEnd w:id="2"/>
      <w:r w:rsidR="004B241D">
        <w:rPr>
          <w:rFonts w:cstheme="minorHAnsi"/>
          <w:sz w:val="24"/>
          <w:szCs w:val="24"/>
        </w:rPr>
        <w:t xml:space="preserve">and </w:t>
      </w:r>
      <w:r w:rsidR="00D8540B">
        <w:rPr>
          <w:rFonts w:cstheme="minorHAnsi"/>
          <w:sz w:val="24"/>
          <w:szCs w:val="24"/>
        </w:rPr>
        <w:t>Fiscal Analyst Cameron Larkin</w:t>
      </w:r>
    </w:p>
    <w:p w14:paraId="240DDF5A" w14:textId="77777777" w:rsidR="0005086E" w:rsidRPr="00CD5A62" w:rsidRDefault="0005086E" w:rsidP="0005086E">
      <w:pPr>
        <w:spacing w:after="0" w:line="240" w:lineRule="auto"/>
        <w:rPr>
          <w:rFonts w:cstheme="minorHAnsi"/>
          <w:sz w:val="16"/>
          <w:szCs w:val="16"/>
        </w:rPr>
      </w:pPr>
    </w:p>
    <w:p w14:paraId="433E43F5" w14:textId="0C350737" w:rsidR="0005086E" w:rsidRPr="00E06AFB" w:rsidRDefault="0005086E" w:rsidP="0005086E">
      <w:pPr>
        <w:tabs>
          <w:tab w:val="left" w:pos="-720"/>
        </w:tabs>
        <w:suppressAutoHyphens/>
        <w:spacing w:after="0" w:line="240" w:lineRule="auto"/>
        <w:rPr>
          <w:rFonts w:cstheme="minorHAnsi"/>
          <w:b/>
          <w:sz w:val="24"/>
          <w:szCs w:val="24"/>
        </w:rPr>
      </w:pPr>
      <w:r w:rsidRPr="003E1F31">
        <w:rPr>
          <w:rFonts w:cstheme="minorHAnsi"/>
          <w:bCs/>
          <w:sz w:val="24"/>
          <w:szCs w:val="24"/>
        </w:rPr>
        <w:t>The</w:t>
      </w:r>
      <w:r>
        <w:rPr>
          <w:rFonts w:eastAsia="Times New Roman" w:cstheme="minorHAnsi"/>
          <w:b/>
          <w:sz w:val="24"/>
          <w:szCs w:val="24"/>
        </w:rPr>
        <w:t xml:space="preserve"> </w:t>
      </w:r>
      <w:r w:rsidR="007C21BF">
        <w:rPr>
          <w:rFonts w:eastAsia="Times New Roman" w:cstheme="minorHAnsi"/>
          <w:b/>
          <w:sz w:val="24"/>
          <w:szCs w:val="24"/>
        </w:rPr>
        <w:t>June 13</w:t>
      </w:r>
      <w:r w:rsidR="005F410F">
        <w:rPr>
          <w:rFonts w:eastAsia="Times New Roman" w:cstheme="minorHAnsi"/>
          <w:b/>
          <w:sz w:val="24"/>
          <w:szCs w:val="24"/>
        </w:rPr>
        <w:t xml:space="preserve">, </w:t>
      </w:r>
      <w:proofErr w:type="gramStart"/>
      <w:r w:rsidR="005F410F">
        <w:rPr>
          <w:rFonts w:eastAsia="Times New Roman" w:cstheme="minorHAnsi"/>
          <w:b/>
          <w:sz w:val="24"/>
          <w:szCs w:val="24"/>
        </w:rPr>
        <w:t>202</w:t>
      </w:r>
      <w:r w:rsidR="00CF187F">
        <w:rPr>
          <w:rFonts w:eastAsia="Times New Roman" w:cstheme="minorHAnsi"/>
          <w:b/>
          <w:sz w:val="24"/>
          <w:szCs w:val="24"/>
        </w:rPr>
        <w:t>4</w:t>
      </w:r>
      <w:proofErr w:type="gramEnd"/>
      <w:r>
        <w:rPr>
          <w:rFonts w:eastAsia="Times New Roman" w:cstheme="minorHAnsi"/>
          <w:b/>
          <w:sz w:val="24"/>
          <w:szCs w:val="24"/>
        </w:rPr>
        <w:t xml:space="preserve"> </w:t>
      </w:r>
      <w:r w:rsidRPr="00941F83">
        <w:rPr>
          <w:rFonts w:eastAsia="Times New Roman" w:cstheme="minorHAnsi"/>
          <w:b/>
          <w:sz w:val="24"/>
          <w:szCs w:val="24"/>
        </w:rPr>
        <w:t>Agenda</w:t>
      </w:r>
      <w:r w:rsidRPr="00E06AFB">
        <w:rPr>
          <w:rFonts w:cstheme="minorHAnsi"/>
          <w:b/>
          <w:sz w:val="24"/>
          <w:szCs w:val="24"/>
        </w:rPr>
        <w:t xml:space="preserve"> </w:t>
      </w:r>
      <w:r w:rsidRPr="001003A9">
        <w:rPr>
          <w:rFonts w:cstheme="minorHAnsi"/>
          <w:sz w:val="24"/>
          <w:szCs w:val="24"/>
        </w:rPr>
        <w:t>was approved by General Consent.</w:t>
      </w:r>
    </w:p>
    <w:p w14:paraId="46C1D3B0" w14:textId="77777777" w:rsidR="0005086E" w:rsidRPr="00CD5A62" w:rsidRDefault="0005086E" w:rsidP="0005086E">
      <w:pPr>
        <w:tabs>
          <w:tab w:val="left" w:pos="-720"/>
        </w:tabs>
        <w:suppressAutoHyphens/>
        <w:spacing w:after="0" w:line="240" w:lineRule="auto"/>
        <w:rPr>
          <w:rFonts w:cstheme="minorHAnsi"/>
          <w:sz w:val="16"/>
          <w:szCs w:val="16"/>
        </w:rPr>
      </w:pPr>
    </w:p>
    <w:p w14:paraId="14E2DDEF" w14:textId="592D68AA" w:rsidR="0005086E" w:rsidRPr="001003A9" w:rsidRDefault="0005086E" w:rsidP="0005086E">
      <w:pPr>
        <w:tabs>
          <w:tab w:val="left" w:pos="-720"/>
        </w:tabs>
        <w:suppressAutoHyphens/>
        <w:spacing w:after="0" w:line="240" w:lineRule="auto"/>
        <w:rPr>
          <w:rFonts w:cstheme="minorHAnsi"/>
          <w:sz w:val="24"/>
          <w:szCs w:val="24"/>
        </w:rPr>
      </w:pPr>
      <w:r w:rsidRPr="00E06AFB">
        <w:rPr>
          <w:rFonts w:cstheme="minorHAnsi"/>
          <w:sz w:val="24"/>
          <w:szCs w:val="24"/>
        </w:rPr>
        <w:t xml:space="preserve">The </w:t>
      </w:r>
      <w:r w:rsidR="007C21BF">
        <w:rPr>
          <w:rFonts w:eastAsia="Times New Roman" w:cstheme="minorHAnsi"/>
          <w:b/>
          <w:sz w:val="24"/>
          <w:szCs w:val="24"/>
        </w:rPr>
        <w:t>April 26</w:t>
      </w:r>
      <w:r w:rsidR="00270418">
        <w:rPr>
          <w:rFonts w:eastAsia="Times New Roman" w:cstheme="minorHAnsi"/>
          <w:b/>
          <w:sz w:val="24"/>
          <w:szCs w:val="24"/>
        </w:rPr>
        <w:t xml:space="preserve">, </w:t>
      </w:r>
      <w:proofErr w:type="gramStart"/>
      <w:r w:rsidR="00270418">
        <w:rPr>
          <w:rFonts w:eastAsia="Times New Roman" w:cstheme="minorHAnsi"/>
          <w:b/>
          <w:sz w:val="24"/>
          <w:szCs w:val="24"/>
        </w:rPr>
        <w:t>202</w:t>
      </w:r>
      <w:r w:rsidR="00C36602">
        <w:rPr>
          <w:rFonts w:eastAsia="Times New Roman" w:cstheme="minorHAnsi"/>
          <w:b/>
          <w:sz w:val="24"/>
          <w:szCs w:val="24"/>
        </w:rPr>
        <w:t>4</w:t>
      </w:r>
      <w:proofErr w:type="gramEnd"/>
      <w:r>
        <w:rPr>
          <w:rFonts w:eastAsia="Times New Roman" w:cstheme="minorHAnsi"/>
          <w:b/>
          <w:sz w:val="24"/>
          <w:szCs w:val="24"/>
        </w:rPr>
        <w:t xml:space="preserve"> C</w:t>
      </w:r>
      <w:r w:rsidRPr="00AD71B3">
        <w:rPr>
          <w:rFonts w:cstheme="minorHAnsi"/>
          <w:b/>
          <w:sz w:val="24"/>
          <w:szCs w:val="24"/>
        </w:rPr>
        <w:t>ommittee Meeting Minutes</w:t>
      </w:r>
      <w:r w:rsidRPr="00AD71B3">
        <w:rPr>
          <w:rFonts w:cstheme="minorHAnsi"/>
          <w:sz w:val="24"/>
          <w:szCs w:val="24"/>
        </w:rPr>
        <w:t xml:space="preserve"> </w:t>
      </w:r>
      <w:r>
        <w:rPr>
          <w:rFonts w:cstheme="minorHAnsi"/>
          <w:sz w:val="24"/>
          <w:szCs w:val="24"/>
        </w:rPr>
        <w:t xml:space="preserve">were approved by General Consent.  </w:t>
      </w:r>
    </w:p>
    <w:p w14:paraId="5E68C8E1" w14:textId="77777777" w:rsidR="0005086E" w:rsidRPr="00AD71B3" w:rsidRDefault="0005086E" w:rsidP="0005086E">
      <w:pPr>
        <w:pStyle w:val="ListParagraph"/>
        <w:tabs>
          <w:tab w:val="left" w:pos="-720"/>
        </w:tabs>
        <w:suppressAutoHyphens/>
        <w:ind w:left="360"/>
        <w:rPr>
          <w:rFonts w:asciiTheme="minorHAnsi" w:hAnsiTheme="minorHAnsi" w:cstheme="minorHAnsi"/>
        </w:rPr>
        <w:sectPr w:rsidR="0005086E" w:rsidRPr="00AD71B3" w:rsidSect="0005086E">
          <w:headerReference w:type="default" r:id="rId6"/>
          <w:footerReference w:type="default" r:id="rId7"/>
          <w:headerReference w:type="first" r:id="rId8"/>
          <w:footerReference w:type="first" r:id="rId9"/>
          <w:pgSz w:w="12240" w:h="15840"/>
          <w:pgMar w:top="1440" w:right="1440" w:bottom="630" w:left="1440" w:header="1008" w:footer="720" w:gutter="0"/>
          <w:cols w:space="720"/>
          <w:docGrid w:linePitch="360"/>
        </w:sectPr>
      </w:pPr>
    </w:p>
    <w:p w14:paraId="74EF3C46" w14:textId="77777777" w:rsidR="0005086E" w:rsidRPr="00CD5A62" w:rsidRDefault="0005086E" w:rsidP="0005086E">
      <w:pPr>
        <w:spacing w:after="0" w:line="240" w:lineRule="auto"/>
        <w:rPr>
          <w:rFonts w:cstheme="minorHAnsi"/>
          <w:sz w:val="16"/>
          <w:szCs w:val="16"/>
        </w:rPr>
      </w:pPr>
    </w:p>
    <w:p w14:paraId="18E82FC9" w14:textId="77777777" w:rsidR="0005086E" w:rsidRPr="00AD71B3" w:rsidRDefault="0005086E" w:rsidP="0005086E">
      <w:pPr>
        <w:spacing w:after="0" w:line="240" w:lineRule="auto"/>
        <w:rPr>
          <w:rFonts w:cstheme="minorHAnsi"/>
          <w:sz w:val="24"/>
          <w:szCs w:val="24"/>
        </w:rPr>
      </w:pPr>
      <w:r w:rsidRPr="00AD71B3">
        <w:rPr>
          <w:rFonts w:cstheme="minorHAnsi"/>
          <w:sz w:val="24"/>
          <w:szCs w:val="24"/>
        </w:rPr>
        <w:t xml:space="preserve">There were no member </w:t>
      </w:r>
      <w:r w:rsidRPr="00AD71B3">
        <w:rPr>
          <w:rFonts w:cstheme="minorHAnsi"/>
          <w:b/>
          <w:sz w:val="24"/>
          <w:szCs w:val="24"/>
        </w:rPr>
        <w:t>recusal</w:t>
      </w:r>
      <w:r>
        <w:rPr>
          <w:rFonts w:cstheme="minorHAnsi"/>
          <w:b/>
          <w:sz w:val="24"/>
          <w:szCs w:val="24"/>
        </w:rPr>
        <w:t>s</w:t>
      </w:r>
      <w:r w:rsidRPr="00AD71B3">
        <w:rPr>
          <w:rFonts w:cstheme="minorHAnsi"/>
          <w:b/>
          <w:sz w:val="24"/>
          <w:szCs w:val="24"/>
        </w:rPr>
        <w:t xml:space="preserve"> or conflict</w:t>
      </w:r>
      <w:r>
        <w:rPr>
          <w:rFonts w:cstheme="minorHAnsi"/>
          <w:b/>
          <w:sz w:val="24"/>
          <w:szCs w:val="24"/>
        </w:rPr>
        <w:t>s</w:t>
      </w:r>
      <w:r w:rsidRPr="00AD71B3">
        <w:rPr>
          <w:rFonts w:cstheme="minorHAnsi"/>
          <w:b/>
          <w:sz w:val="24"/>
          <w:szCs w:val="24"/>
        </w:rPr>
        <w:t xml:space="preserve"> of interest</w:t>
      </w:r>
      <w:r w:rsidRPr="00AD71B3">
        <w:rPr>
          <w:rFonts w:cstheme="minorHAnsi"/>
          <w:sz w:val="24"/>
          <w:szCs w:val="24"/>
        </w:rPr>
        <w:t xml:space="preserve"> disclosed or identified. </w:t>
      </w:r>
    </w:p>
    <w:p w14:paraId="2FEE94E6" w14:textId="6472CF6D" w:rsidR="00544C9C" w:rsidRDefault="00544C9C" w:rsidP="00235613">
      <w:pPr>
        <w:spacing w:after="0" w:line="240" w:lineRule="auto"/>
        <w:rPr>
          <w:rFonts w:cstheme="minorHAnsi"/>
          <w:bCs/>
          <w:sz w:val="24"/>
          <w:szCs w:val="24"/>
        </w:rPr>
      </w:pPr>
      <w:bookmarkStart w:id="6" w:name="_Hlk15061833"/>
    </w:p>
    <w:p w14:paraId="4E195CAF" w14:textId="7AA9FC1D" w:rsidR="004B241D" w:rsidRPr="00C36602" w:rsidRDefault="004B241D" w:rsidP="004B241D">
      <w:pPr>
        <w:spacing w:after="0" w:line="240" w:lineRule="auto"/>
        <w:rPr>
          <w:rFonts w:cstheme="minorHAnsi"/>
          <w:bCs/>
          <w:sz w:val="24"/>
          <w:szCs w:val="24"/>
        </w:rPr>
      </w:pPr>
      <w:r>
        <w:rPr>
          <w:rFonts w:cstheme="minorHAnsi"/>
          <w:b/>
          <w:sz w:val="24"/>
          <w:szCs w:val="24"/>
        </w:rPr>
        <w:t xml:space="preserve">Commissioner Bodvake </w:t>
      </w:r>
      <w:r>
        <w:rPr>
          <w:rFonts w:cstheme="minorHAnsi"/>
          <w:bCs/>
          <w:sz w:val="24"/>
          <w:szCs w:val="24"/>
        </w:rPr>
        <w:t xml:space="preserve">covered some highlights of the division’s 2023-2024 Legislative Session Tracking Sheet. Mr. Bodvake provided an overview </w:t>
      </w:r>
      <w:r w:rsidR="00D062A3">
        <w:rPr>
          <w:rFonts w:cstheme="minorHAnsi"/>
          <w:bCs/>
          <w:sz w:val="24"/>
          <w:szCs w:val="24"/>
        </w:rPr>
        <w:t xml:space="preserve">a regulation regarding non-bank CFPB registration. Commissioner Bodvake fielded questions from Committee members and provided further context on the regulation and potential impacts. </w:t>
      </w:r>
      <w:r>
        <w:rPr>
          <w:rFonts w:cstheme="minorHAnsi"/>
          <w:bCs/>
          <w:sz w:val="24"/>
          <w:szCs w:val="24"/>
        </w:rPr>
        <w:t xml:space="preserve"> </w:t>
      </w:r>
    </w:p>
    <w:p w14:paraId="3E058003" w14:textId="77777777" w:rsidR="004B241D" w:rsidRDefault="004B241D" w:rsidP="004B241D">
      <w:pPr>
        <w:spacing w:after="0" w:line="240" w:lineRule="auto"/>
        <w:rPr>
          <w:rFonts w:cstheme="minorHAnsi"/>
          <w:bCs/>
          <w:sz w:val="24"/>
          <w:szCs w:val="24"/>
        </w:rPr>
      </w:pPr>
    </w:p>
    <w:p w14:paraId="177FD71F" w14:textId="3C47556E" w:rsidR="00D062A3" w:rsidRDefault="004B241D" w:rsidP="004B241D">
      <w:pPr>
        <w:spacing w:after="0" w:line="240" w:lineRule="auto"/>
        <w:rPr>
          <w:rFonts w:cstheme="minorHAnsi"/>
          <w:bCs/>
          <w:sz w:val="24"/>
          <w:szCs w:val="24"/>
        </w:rPr>
      </w:pPr>
      <w:r>
        <w:rPr>
          <w:rFonts w:cstheme="minorHAnsi"/>
          <w:b/>
          <w:sz w:val="24"/>
          <w:szCs w:val="24"/>
        </w:rPr>
        <w:t xml:space="preserve">Commissioner Bickham </w:t>
      </w:r>
      <w:r>
        <w:rPr>
          <w:rFonts w:cstheme="minorHAnsi"/>
          <w:bCs/>
          <w:sz w:val="24"/>
          <w:szCs w:val="24"/>
        </w:rPr>
        <w:t xml:space="preserve">provided an overview of the Banking Division’s Legislative Tracking Sheet for the upcoming 2023 – 2024 legislative session. Ms. Bickham also covered </w:t>
      </w:r>
      <w:r w:rsidR="007C21BF">
        <w:rPr>
          <w:rFonts w:cstheme="minorHAnsi"/>
          <w:bCs/>
          <w:sz w:val="24"/>
          <w:szCs w:val="24"/>
        </w:rPr>
        <w:t xml:space="preserve">changes proposed to the regulations regarding banks, savings banks, savings associations, trust companies, credit unions, and cash depositories. The changes reflected feedback from the trade associations and industry. Ms. Michaels and Mr. Walters suggested the regulation changes be sent to the Full Board to solicit feedback before being brought back to the Committee and subsequent August Full Board meeting for an approval vote. </w:t>
      </w:r>
      <w:r w:rsidR="00D062A3">
        <w:rPr>
          <w:rFonts w:cstheme="minorHAnsi"/>
          <w:bCs/>
          <w:sz w:val="24"/>
          <w:szCs w:val="24"/>
        </w:rPr>
        <w:t xml:space="preserve">Commissioner Bickham also presented the Committee with an Operational Instruction issued by BOFI in 2015 and recommended recission due to the codification of Regulation 15-7 and Regulation 15-41. </w:t>
      </w:r>
    </w:p>
    <w:p w14:paraId="35236B74" w14:textId="77777777" w:rsidR="00D062A3" w:rsidRDefault="00D062A3" w:rsidP="004B241D">
      <w:pPr>
        <w:spacing w:after="0" w:line="240" w:lineRule="auto"/>
        <w:rPr>
          <w:rFonts w:cstheme="minorHAnsi"/>
          <w:bCs/>
          <w:sz w:val="24"/>
          <w:szCs w:val="24"/>
        </w:rPr>
      </w:pPr>
    </w:p>
    <w:p w14:paraId="2CD6E355" w14:textId="791102F5" w:rsidR="00D062A3" w:rsidRPr="00D062A3" w:rsidRDefault="00D062A3" w:rsidP="004B241D">
      <w:pPr>
        <w:spacing w:after="0" w:line="240" w:lineRule="auto"/>
        <w:rPr>
          <w:rFonts w:cstheme="minorHAnsi"/>
          <w:b/>
          <w:i/>
          <w:iCs/>
          <w:sz w:val="24"/>
          <w:szCs w:val="24"/>
        </w:rPr>
      </w:pPr>
      <w:r>
        <w:rPr>
          <w:rFonts w:cstheme="minorHAnsi"/>
          <w:b/>
          <w:i/>
          <w:iCs/>
          <w:sz w:val="24"/>
          <w:szCs w:val="24"/>
        </w:rPr>
        <w:t xml:space="preserve">On motion of Mr. Bouchette and duly seconded by Ms. Michaels, the Committee voted to recommend the recission of the Operational Instruction issued by BOFI on January 13, </w:t>
      </w:r>
      <w:proofErr w:type="gramStart"/>
      <w:r>
        <w:rPr>
          <w:rFonts w:cstheme="minorHAnsi"/>
          <w:b/>
          <w:i/>
          <w:iCs/>
          <w:sz w:val="24"/>
          <w:szCs w:val="24"/>
        </w:rPr>
        <w:t>2015</w:t>
      </w:r>
      <w:proofErr w:type="gramEnd"/>
      <w:r>
        <w:rPr>
          <w:rFonts w:cstheme="minorHAnsi"/>
          <w:b/>
          <w:i/>
          <w:iCs/>
          <w:sz w:val="24"/>
          <w:szCs w:val="24"/>
        </w:rPr>
        <w:t xml:space="preserve"> in light of codification in Regulation 15-7 and Regulation 15-41. </w:t>
      </w:r>
    </w:p>
    <w:bookmarkEnd w:id="6"/>
    <w:p w14:paraId="0D26B3A5" w14:textId="77777777" w:rsidR="00BD6EEE" w:rsidRDefault="00BD6EEE" w:rsidP="0005086E">
      <w:pPr>
        <w:spacing w:after="0" w:line="240" w:lineRule="auto"/>
        <w:contextualSpacing/>
        <w:rPr>
          <w:rFonts w:cstheme="minorHAnsi"/>
          <w:b/>
          <w:i/>
          <w:iCs/>
          <w:sz w:val="24"/>
          <w:szCs w:val="24"/>
        </w:rPr>
      </w:pPr>
    </w:p>
    <w:p w14:paraId="505FBC52" w14:textId="6B835098" w:rsidR="0005086E" w:rsidRPr="009155BD" w:rsidRDefault="00270418" w:rsidP="0005086E">
      <w:pPr>
        <w:spacing w:after="0" w:line="240" w:lineRule="auto"/>
        <w:contextualSpacing/>
        <w:rPr>
          <w:rFonts w:cstheme="minorHAnsi"/>
          <w:b/>
          <w:i/>
          <w:iCs/>
          <w:sz w:val="24"/>
          <w:szCs w:val="24"/>
        </w:rPr>
      </w:pPr>
      <w:r>
        <w:rPr>
          <w:rFonts w:cstheme="minorHAnsi"/>
          <w:b/>
          <w:i/>
          <w:iCs/>
          <w:sz w:val="24"/>
          <w:szCs w:val="24"/>
        </w:rPr>
        <w:t xml:space="preserve">Mr. </w:t>
      </w:r>
      <w:r w:rsidR="00D062A3">
        <w:rPr>
          <w:rFonts w:cstheme="minorHAnsi"/>
          <w:b/>
          <w:i/>
          <w:iCs/>
          <w:sz w:val="24"/>
          <w:szCs w:val="24"/>
        </w:rPr>
        <w:t>Walters</w:t>
      </w:r>
      <w:r w:rsidR="0005086E">
        <w:rPr>
          <w:rFonts w:cstheme="minorHAnsi"/>
          <w:b/>
          <w:i/>
          <w:iCs/>
          <w:sz w:val="24"/>
          <w:szCs w:val="24"/>
        </w:rPr>
        <w:t xml:space="preserve"> announced that t</w:t>
      </w:r>
      <w:r w:rsidR="0005086E" w:rsidRPr="009155BD">
        <w:rPr>
          <w:rFonts w:cstheme="minorHAnsi"/>
          <w:b/>
          <w:i/>
          <w:iCs/>
          <w:sz w:val="24"/>
          <w:szCs w:val="24"/>
        </w:rPr>
        <w:t xml:space="preserve">he next </w:t>
      </w:r>
      <w:r w:rsidR="0005086E">
        <w:rPr>
          <w:rFonts w:cstheme="minorHAnsi"/>
          <w:b/>
          <w:i/>
          <w:iCs/>
          <w:sz w:val="24"/>
          <w:szCs w:val="24"/>
        </w:rPr>
        <w:t>committee</w:t>
      </w:r>
      <w:r w:rsidR="0005086E" w:rsidRPr="009155BD">
        <w:rPr>
          <w:rFonts w:cstheme="minorHAnsi"/>
          <w:b/>
          <w:i/>
          <w:iCs/>
          <w:sz w:val="24"/>
          <w:szCs w:val="24"/>
        </w:rPr>
        <w:t xml:space="preserve"> meeting is scheduled for </w:t>
      </w:r>
      <w:r w:rsidR="00D062A3">
        <w:rPr>
          <w:rFonts w:cstheme="minorHAnsi"/>
          <w:b/>
          <w:i/>
          <w:iCs/>
          <w:sz w:val="24"/>
          <w:szCs w:val="24"/>
        </w:rPr>
        <w:t>Tuesday December 10</w:t>
      </w:r>
      <w:r w:rsidR="00C36602">
        <w:rPr>
          <w:rFonts w:cstheme="minorHAnsi"/>
          <w:b/>
          <w:i/>
          <w:iCs/>
          <w:sz w:val="24"/>
          <w:szCs w:val="24"/>
        </w:rPr>
        <w:t>, 2024</w:t>
      </w:r>
      <w:r w:rsidR="00D2564F">
        <w:rPr>
          <w:rFonts w:cstheme="minorHAnsi"/>
          <w:b/>
          <w:i/>
          <w:iCs/>
          <w:sz w:val="24"/>
          <w:szCs w:val="24"/>
        </w:rPr>
        <w:t xml:space="preserve">. </w:t>
      </w:r>
      <w:r w:rsidR="0005086E" w:rsidRPr="009155BD">
        <w:rPr>
          <w:rFonts w:cstheme="minorHAnsi"/>
          <w:b/>
          <w:i/>
          <w:iCs/>
          <w:sz w:val="24"/>
          <w:szCs w:val="24"/>
        </w:rPr>
        <w:t>There being no objection, the meeting was adjourned by acclamation</w:t>
      </w:r>
      <w:r w:rsidR="002A60B2">
        <w:rPr>
          <w:rFonts w:cstheme="minorHAnsi"/>
          <w:b/>
          <w:i/>
          <w:iCs/>
          <w:sz w:val="24"/>
          <w:szCs w:val="24"/>
        </w:rPr>
        <w:t xml:space="preserve"> at </w:t>
      </w:r>
      <w:r w:rsidR="007F2501">
        <w:rPr>
          <w:rFonts w:cstheme="minorHAnsi"/>
          <w:b/>
          <w:i/>
          <w:iCs/>
          <w:sz w:val="24"/>
          <w:szCs w:val="24"/>
        </w:rPr>
        <w:t>10:</w:t>
      </w:r>
      <w:r w:rsidR="00D062A3">
        <w:rPr>
          <w:rFonts w:cstheme="minorHAnsi"/>
          <w:b/>
          <w:i/>
          <w:iCs/>
          <w:sz w:val="24"/>
          <w:szCs w:val="24"/>
        </w:rPr>
        <w:t>54</w:t>
      </w:r>
      <w:r w:rsidR="003E048E">
        <w:rPr>
          <w:rFonts w:cstheme="minorHAnsi"/>
          <w:b/>
          <w:i/>
          <w:iCs/>
          <w:sz w:val="24"/>
          <w:szCs w:val="24"/>
        </w:rPr>
        <w:t xml:space="preserve"> </w:t>
      </w:r>
      <w:r w:rsidR="007F2501">
        <w:rPr>
          <w:rFonts w:cstheme="minorHAnsi"/>
          <w:b/>
          <w:i/>
          <w:iCs/>
          <w:sz w:val="24"/>
          <w:szCs w:val="24"/>
        </w:rPr>
        <w:t>A</w:t>
      </w:r>
      <w:r w:rsidR="00D2564F">
        <w:rPr>
          <w:rFonts w:cstheme="minorHAnsi"/>
          <w:b/>
          <w:i/>
          <w:iCs/>
          <w:sz w:val="24"/>
          <w:szCs w:val="24"/>
        </w:rPr>
        <w:t>M</w:t>
      </w:r>
      <w:r w:rsidR="0005086E" w:rsidRPr="009155BD">
        <w:rPr>
          <w:rFonts w:cstheme="minorHAnsi"/>
          <w:b/>
          <w:i/>
          <w:iCs/>
          <w:sz w:val="24"/>
          <w:szCs w:val="24"/>
        </w:rPr>
        <w:t>.</w:t>
      </w:r>
    </w:p>
    <w:p w14:paraId="03C86B10" w14:textId="77777777" w:rsidR="0005086E" w:rsidRDefault="0005086E" w:rsidP="0005086E">
      <w:pPr>
        <w:spacing w:after="0" w:line="240" w:lineRule="auto"/>
        <w:contextualSpacing/>
        <w:rPr>
          <w:rFonts w:cstheme="minorHAnsi"/>
          <w:b/>
          <w:sz w:val="24"/>
          <w:szCs w:val="24"/>
        </w:rPr>
      </w:pPr>
    </w:p>
    <w:p w14:paraId="785481A7" w14:textId="77777777" w:rsidR="003E388A" w:rsidRDefault="003E388A"/>
    <w:sectPr w:rsidR="003E388A" w:rsidSect="00A77E19">
      <w:headerReference w:type="default" r:id="rId10"/>
      <w:type w:val="continuous"/>
      <w:pgSz w:w="12240" w:h="15840"/>
      <w:pgMar w:top="1620" w:right="1440" w:bottom="360" w:left="144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DFFAD" w14:textId="77777777" w:rsidR="0005086E" w:rsidRDefault="0005086E" w:rsidP="0005086E">
      <w:pPr>
        <w:spacing w:after="0" w:line="240" w:lineRule="auto"/>
      </w:pPr>
      <w:r>
        <w:separator/>
      </w:r>
    </w:p>
  </w:endnote>
  <w:endnote w:type="continuationSeparator" w:id="0">
    <w:p w14:paraId="1380DFFC" w14:textId="77777777" w:rsidR="0005086E" w:rsidRDefault="0005086E" w:rsidP="00050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7BAB9" w14:textId="77777777" w:rsidR="003E388A" w:rsidRDefault="002A60B2">
    <w:pPr>
      <w:pStyle w:val="Footer"/>
    </w:pPr>
    <w:r>
      <w:rPr>
        <w:noProof/>
        <w:sz w:val="20"/>
      </w:rPr>
      <mc:AlternateContent>
        <mc:Choice Requires="wps">
          <w:drawing>
            <wp:anchor distT="0" distB="0" distL="114300" distR="114300" simplePos="0" relativeHeight="251662336" behindDoc="0" locked="0" layoutInCell="1" allowOverlap="1" wp14:anchorId="285BEA78" wp14:editId="693EC85F">
              <wp:simplePos x="0" y="0"/>
              <wp:positionH relativeFrom="column">
                <wp:posOffset>152400</wp:posOffset>
              </wp:positionH>
              <wp:positionV relativeFrom="page">
                <wp:posOffset>10270490</wp:posOffset>
              </wp:positionV>
              <wp:extent cx="20955" cy="7369175"/>
              <wp:effectExtent l="0" t="0" r="36195" b="22225"/>
              <wp:wrapSquare wrapText="bothSides"/>
              <wp:docPr id="5" name="Straight Connector 5"/>
              <wp:cNvGraphicFramePr/>
              <a:graphic xmlns:a="http://schemas.openxmlformats.org/drawingml/2006/main">
                <a:graphicData uri="http://schemas.microsoft.com/office/word/2010/wordprocessingShape">
                  <wps:wsp>
                    <wps:cNvCnPr/>
                    <wps:spPr>
                      <a:xfrm>
                        <a:off x="0" y="0"/>
                        <a:ext cx="20955" cy="7369175"/>
                      </a:xfrm>
                      <a:prstGeom prst="line">
                        <a:avLst/>
                      </a:prstGeom>
                      <a:ln w="6350">
                        <a:solidFill>
                          <a:srgbClr val="28517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95E63CD" id="Straight Connector 5"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12pt,808.7pt" to="13.65pt,13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" strokecolor="#285171" strokeweight=".5pt">
              <v:stroke joinstyle="miter"/>
              <w10:wrap type="square" anchory="page"/>
            </v:line>
          </w:pict>
        </mc:Fallback>
      </mc:AlternateContent>
    </w:r>
    <w:r>
      <w:rPr>
        <w:noProof/>
        <w:sz w:val="20"/>
      </w:rPr>
      <mc:AlternateContent>
        <mc:Choice Requires="wps">
          <w:drawing>
            <wp:anchor distT="0" distB="0" distL="114300" distR="114300" simplePos="0" relativeHeight="251661312" behindDoc="0" locked="0" layoutInCell="1" allowOverlap="1" wp14:anchorId="2899C8FE" wp14:editId="2EC08201">
              <wp:simplePos x="0" y="0"/>
              <wp:positionH relativeFrom="column">
                <wp:posOffset>0</wp:posOffset>
              </wp:positionH>
              <wp:positionV relativeFrom="page">
                <wp:posOffset>10118090</wp:posOffset>
              </wp:positionV>
              <wp:extent cx="20955" cy="7369175"/>
              <wp:effectExtent l="0" t="0" r="36195" b="22225"/>
              <wp:wrapSquare wrapText="bothSides"/>
              <wp:docPr id="9" name="Straight Connector 9"/>
              <wp:cNvGraphicFramePr/>
              <a:graphic xmlns:a="http://schemas.openxmlformats.org/drawingml/2006/main">
                <a:graphicData uri="http://schemas.microsoft.com/office/word/2010/wordprocessingShape">
                  <wps:wsp>
                    <wps:cNvCnPr/>
                    <wps:spPr>
                      <a:xfrm>
                        <a:off x="0" y="0"/>
                        <a:ext cx="20955" cy="7369175"/>
                      </a:xfrm>
                      <a:prstGeom prst="line">
                        <a:avLst/>
                      </a:prstGeom>
                      <a:ln w="6350">
                        <a:solidFill>
                          <a:srgbClr val="28517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375E790" id="Straight Connector 9"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0,796.7pt" to="1.65pt,13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" strokecolor="#285171" strokeweight=".5pt">
              <v:stroke joinstyle="miter"/>
              <w10:wrap type="squar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DE18" w14:textId="77777777" w:rsidR="003E388A" w:rsidRDefault="002A60B2">
    <w:pPr>
      <w:pStyle w:val="Footer"/>
    </w:pPr>
    <w:r>
      <w:rPr>
        <w:noProof/>
      </w:rPr>
      <mc:AlternateContent>
        <mc:Choice Requires="wps">
          <w:drawing>
            <wp:anchor distT="45720" distB="45720" distL="114300" distR="114300" simplePos="0" relativeHeight="251663360" behindDoc="0" locked="0" layoutInCell="1" allowOverlap="1" wp14:anchorId="2A483004" wp14:editId="2E66C027">
              <wp:simplePos x="0" y="0"/>
              <wp:positionH relativeFrom="margin">
                <wp:align>left</wp:align>
              </wp:positionH>
              <wp:positionV relativeFrom="page">
                <wp:posOffset>9196544</wp:posOffset>
              </wp:positionV>
              <wp:extent cx="5924550" cy="57023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570230"/>
                      </a:xfrm>
                      <a:prstGeom prst="rect">
                        <a:avLst/>
                      </a:prstGeom>
                      <a:noFill/>
                      <a:ln w="9525">
                        <a:noFill/>
                        <a:miter lim="800000"/>
                        <a:headEnd/>
                        <a:tailEnd/>
                      </a:ln>
                    </wps:spPr>
                    <wps:txbx>
                      <w:txbxContent>
                        <w:p w14:paraId="2D668F72" w14:textId="77777777" w:rsidR="003E388A" w:rsidRPr="00ED2396" w:rsidRDefault="002A60B2" w:rsidP="00D020A6">
                          <w:pPr>
                            <w:widowControl w:val="0"/>
                            <w:autoSpaceDE w:val="0"/>
                            <w:autoSpaceDN w:val="0"/>
                            <w:spacing w:before="150" w:after="0" w:line="240" w:lineRule="auto"/>
                            <w:ind w:right="773"/>
                            <w:jc w:val="center"/>
                            <w:rPr>
                              <w:rFonts w:ascii="Arno Pro" w:eastAsia="Arno Pro" w:hAnsi="Arno Pro" w:cs="Arno Pro"/>
                              <w:b/>
                              <w:color w:val="285171"/>
                            </w:rPr>
                          </w:pPr>
                          <w:r w:rsidRPr="00ED2396">
                            <w:rPr>
                              <w:rFonts w:ascii="Arno Pro" w:eastAsia="Arno Pro" w:hAnsi="Arno Pro" w:cs="Arno Pro"/>
                              <w:color w:val="285171"/>
                            </w:rPr>
                            <w:t>1200 Senate Street, Suite 214 • Wade Hampton Office Building • Columbia, SC 29201</w:t>
                          </w:r>
                        </w:p>
                        <w:p w14:paraId="5299D85D" w14:textId="77777777" w:rsidR="003E388A" w:rsidRPr="00ED2396" w:rsidRDefault="002A60B2" w:rsidP="00D020A6">
                          <w:pPr>
                            <w:widowControl w:val="0"/>
                            <w:autoSpaceDE w:val="0"/>
                            <w:autoSpaceDN w:val="0"/>
                            <w:spacing w:after="0" w:line="240" w:lineRule="auto"/>
                            <w:ind w:left="-2" w:right="104"/>
                            <w:jc w:val="center"/>
                            <w:rPr>
                              <w:rFonts w:ascii="Arno Pro" w:eastAsia="Arno Pro" w:hAnsi="Arno Pro" w:cs="Arno Pro"/>
                              <w:color w:val="285171"/>
                            </w:rPr>
                          </w:pPr>
                          <w:r w:rsidRPr="00ED2396">
                            <w:rPr>
                              <w:rFonts w:ascii="Arno Pro" w:eastAsia="Arno Pro" w:hAnsi="Arno Pro" w:cs="Arno Pro"/>
                              <w:color w:val="285171"/>
                            </w:rPr>
                            <w:t>Phone: (803) 734-2101 • Fax: (803) 734-2690</w:t>
                          </w:r>
                        </w:p>
                        <w:p w14:paraId="730E3A5A" w14:textId="77777777" w:rsidR="003E388A" w:rsidRPr="00ED2396" w:rsidRDefault="002A60B2" w:rsidP="00D020A6">
                          <w:pPr>
                            <w:widowControl w:val="0"/>
                            <w:autoSpaceDE w:val="0"/>
                            <w:autoSpaceDN w:val="0"/>
                            <w:spacing w:after="0" w:line="240" w:lineRule="auto"/>
                            <w:ind w:left="567" w:right="773"/>
                            <w:jc w:val="center"/>
                          </w:pPr>
                          <w:r w:rsidRPr="00ED2396">
                            <w:rPr>
                              <w:rFonts w:ascii="Arno Pro" w:eastAsia="Arno Pro" w:hAnsi="Arno Pro" w:cs="Arno Pro"/>
                              <w:color w:val="285171"/>
                            </w:rPr>
                            <w:t>www.bofi.sc.gov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483004" id="_x0000_t202" coordsize="21600,21600" o:spt="202" path="m,l,21600r21600,l21600,xe">
              <v:stroke joinstyle="miter"/>
              <v:path gradientshapeok="t" o:connecttype="rect"/>
            </v:shapetype>
            <v:shape id="_x0000_s1029" type="#_x0000_t202" style="position:absolute;margin-left:0;margin-top:724.15pt;width:466.5pt;height:44.9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" filled="f" stroked="f">
              <v:textbox style="mso-fit-shape-to-text:t">
                <w:txbxContent>
                  <w:p w14:paraId="2D668F72" w14:textId="77777777" w:rsidR="003E388A" w:rsidRPr="00ED2396" w:rsidRDefault="002A60B2" w:rsidP="00D020A6">
                    <w:pPr>
                      <w:widowControl w:val="0"/>
                      <w:autoSpaceDE w:val="0"/>
                      <w:autoSpaceDN w:val="0"/>
                      <w:spacing w:before="150" w:after="0" w:line="240" w:lineRule="auto"/>
                      <w:ind w:right="773"/>
                      <w:jc w:val="center"/>
                      <w:rPr>
                        <w:rFonts w:ascii="Arno Pro" w:eastAsia="Arno Pro" w:hAnsi="Arno Pro" w:cs="Arno Pro"/>
                        <w:b/>
                        <w:color w:val="285171"/>
                      </w:rPr>
                    </w:pPr>
                    <w:r w:rsidRPr="00ED2396">
                      <w:rPr>
                        <w:rFonts w:ascii="Arno Pro" w:eastAsia="Arno Pro" w:hAnsi="Arno Pro" w:cs="Arno Pro"/>
                        <w:color w:val="285171"/>
                      </w:rPr>
                      <w:t>1200 Senate Street, Suite 214 • Wade Hampton Office Building • Columbia, SC 29201</w:t>
                    </w:r>
                  </w:p>
                  <w:p w14:paraId="5299D85D" w14:textId="77777777" w:rsidR="003E388A" w:rsidRPr="00ED2396" w:rsidRDefault="002A60B2" w:rsidP="00D020A6">
                    <w:pPr>
                      <w:widowControl w:val="0"/>
                      <w:autoSpaceDE w:val="0"/>
                      <w:autoSpaceDN w:val="0"/>
                      <w:spacing w:after="0" w:line="240" w:lineRule="auto"/>
                      <w:ind w:left="-2" w:right="104"/>
                      <w:jc w:val="center"/>
                      <w:rPr>
                        <w:rFonts w:ascii="Arno Pro" w:eastAsia="Arno Pro" w:hAnsi="Arno Pro" w:cs="Arno Pro"/>
                        <w:color w:val="285171"/>
                      </w:rPr>
                    </w:pPr>
                    <w:r w:rsidRPr="00ED2396">
                      <w:rPr>
                        <w:rFonts w:ascii="Arno Pro" w:eastAsia="Arno Pro" w:hAnsi="Arno Pro" w:cs="Arno Pro"/>
                        <w:color w:val="285171"/>
                      </w:rPr>
                      <w:t>Phone: (803) 734-2101 • Fax: (803) 734-2690</w:t>
                    </w:r>
                  </w:p>
                  <w:p w14:paraId="730E3A5A" w14:textId="77777777" w:rsidR="003E388A" w:rsidRPr="00ED2396" w:rsidRDefault="002A60B2" w:rsidP="00D020A6">
                    <w:pPr>
                      <w:widowControl w:val="0"/>
                      <w:autoSpaceDE w:val="0"/>
                      <w:autoSpaceDN w:val="0"/>
                      <w:spacing w:after="0" w:line="240" w:lineRule="auto"/>
                      <w:ind w:left="567" w:right="773"/>
                      <w:jc w:val="center"/>
                    </w:pPr>
                    <w:r w:rsidRPr="00ED2396">
                      <w:rPr>
                        <w:rFonts w:ascii="Arno Pro" w:eastAsia="Arno Pro" w:hAnsi="Arno Pro" w:cs="Arno Pro"/>
                        <w:color w:val="285171"/>
                      </w:rPr>
                      <w:t>www.bofi.sc.gov</w:t>
                    </w:r>
                  </w:p>
                </w:txbxContent>
              </v:textbox>
              <w10:wrap type="square"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AB2B4" w14:textId="77777777" w:rsidR="0005086E" w:rsidRDefault="0005086E" w:rsidP="0005086E">
      <w:pPr>
        <w:spacing w:after="0" w:line="240" w:lineRule="auto"/>
      </w:pPr>
      <w:r>
        <w:separator/>
      </w:r>
    </w:p>
  </w:footnote>
  <w:footnote w:type="continuationSeparator" w:id="0">
    <w:p w14:paraId="78B6166D" w14:textId="77777777" w:rsidR="0005086E" w:rsidRDefault="0005086E" w:rsidP="00050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B142F" w14:textId="3B708833" w:rsidR="003E388A" w:rsidRDefault="0005086E">
    <w:pPr>
      <w:pStyle w:val="Header"/>
    </w:pPr>
    <w:r>
      <w:rPr>
        <w:noProof/>
      </w:rPr>
      <mc:AlternateContent>
        <mc:Choice Requires="wps">
          <w:drawing>
            <wp:anchor distT="45720" distB="45720" distL="114300" distR="114300" simplePos="0" relativeHeight="251665408" behindDoc="0" locked="0" layoutInCell="1" allowOverlap="1" wp14:anchorId="70DAFDAC" wp14:editId="40B3EE58">
              <wp:simplePos x="0" y="0"/>
              <wp:positionH relativeFrom="margin">
                <wp:posOffset>4545965</wp:posOffset>
              </wp:positionH>
              <wp:positionV relativeFrom="paragraph">
                <wp:posOffset>-365125</wp:posOffset>
              </wp:positionV>
              <wp:extent cx="2181225" cy="2028825"/>
              <wp:effectExtent l="0" t="0" r="0"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2028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FED0D" w14:textId="77777777" w:rsidR="003E388A" w:rsidRPr="00342328" w:rsidRDefault="002A60B2" w:rsidP="0046710D">
                          <w:pPr>
                            <w:spacing w:before="20" w:after="20"/>
                            <w:rPr>
                              <w:rFonts w:ascii="Arno Pro" w:hAnsi="Arno Pro"/>
                              <w:b/>
                              <w:i/>
                              <w:color w:val="285171"/>
                              <w:sz w:val="16"/>
                              <w:szCs w:val="16"/>
                            </w:rPr>
                          </w:pPr>
                          <w:r w:rsidRPr="00342328">
                            <w:rPr>
                              <w:rFonts w:ascii="Arno Pro" w:hAnsi="Arno Pro"/>
                              <w:b/>
                              <w:i/>
                              <w:color w:val="285171"/>
                              <w:sz w:val="16"/>
                              <w:szCs w:val="16"/>
                            </w:rPr>
                            <w:t>Board Members</w:t>
                          </w:r>
                        </w:p>
                        <w:p w14:paraId="6FF5D3F3" w14:textId="77777777" w:rsidR="003E388A" w:rsidRPr="00342328" w:rsidRDefault="002A60B2" w:rsidP="0046710D">
                          <w:pPr>
                            <w:spacing w:before="20" w:after="20"/>
                            <w:rPr>
                              <w:rFonts w:ascii="Arno Pro" w:hAnsi="Arno Pro"/>
                              <w:i/>
                              <w:color w:val="285171"/>
                              <w:sz w:val="16"/>
                              <w:szCs w:val="16"/>
                            </w:rPr>
                          </w:pPr>
                          <w:bookmarkStart w:id="3" w:name="_Hlk73013924"/>
                          <w:r w:rsidRPr="00342328">
                            <w:rPr>
                              <w:rFonts w:ascii="Arno Pro" w:hAnsi="Arno Pro"/>
                              <w:color w:val="285171"/>
                              <w:sz w:val="16"/>
                              <w:szCs w:val="16"/>
                            </w:rPr>
                            <w:t xml:space="preserve">W. DONALD PENNINGTON | </w:t>
                          </w:r>
                          <w:r w:rsidRPr="00342328">
                            <w:rPr>
                              <w:rFonts w:ascii="Arno Pro" w:hAnsi="Arno Pro"/>
                              <w:i/>
                              <w:color w:val="285171"/>
                              <w:sz w:val="16"/>
                              <w:szCs w:val="16"/>
                            </w:rPr>
                            <w:t>Simpsonville</w:t>
                          </w:r>
                        </w:p>
                        <w:bookmarkEnd w:id="3"/>
                        <w:p w14:paraId="44D11560" w14:textId="77777777" w:rsidR="003E388A" w:rsidRPr="00342328" w:rsidRDefault="002A60B2" w:rsidP="0046710D">
                          <w:pPr>
                            <w:spacing w:before="20" w:after="20"/>
                            <w:rPr>
                              <w:rFonts w:ascii="Arno Pro" w:hAnsi="Arno Pro"/>
                              <w:i/>
                              <w:color w:val="285171"/>
                              <w:sz w:val="16"/>
                              <w:szCs w:val="16"/>
                            </w:rPr>
                          </w:pPr>
                          <w:r w:rsidRPr="00342328">
                            <w:rPr>
                              <w:rFonts w:ascii="Arno Pro" w:hAnsi="Arno Pro"/>
                              <w:color w:val="285171"/>
                              <w:sz w:val="16"/>
                              <w:szCs w:val="16"/>
                            </w:rPr>
                            <w:t xml:space="preserve">F. JUSTIN STRICKLAND | </w:t>
                          </w:r>
                          <w:r w:rsidRPr="00342328">
                            <w:rPr>
                              <w:rFonts w:ascii="Arno Pro" w:hAnsi="Arno Pro"/>
                              <w:i/>
                              <w:color w:val="285171"/>
                              <w:sz w:val="16"/>
                              <w:szCs w:val="16"/>
                            </w:rPr>
                            <w:t>Lexington</w:t>
                          </w:r>
                        </w:p>
                        <w:p w14:paraId="242DE6B5" w14:textId="77777777" w:rsidR="003E388A" w:rsidRPr="00342328" w:rsidRDefault="002A60B2" w:rsidP="0046710D">
                          <w:pPr>
                            <w:spacing w:before="20" w:after="20"/>
                            <w:rPr>
                              <w:rFonts w:ascii="Arno Pro" w:hAnsi="Arno Pro"/>
                              <w:i/>
                              <w:color w:val="285171"/>
                              <w:sz w:val="16"/>
                              <w:szCs w:val="16"/>
                            </w:rPr>
                          </w:pPr>
                          <w:r w:rsidRPr="00342328">
                            <w:rPr>
                              <w:rFonts w:ascii="Arno Pro" w:hAnsi="Arno Pro"/>
                              <w:color w:val="285171"/>
                              <w:sz w:val="16"/>
                              <w:szCs w:val="16"/>
                            </w:rPr>
                            <w:t xml:space="preserve">J. DANIEL WALTERS | </w:t>
                          </w:r>
                          <w:r>
                            <w:rPr>
                              <w:rFonts w:ascii="Arno Pro" w:hAnsi="Arno Pro"/>
                              <w:i/>
                              <w:color w:val="285171"/>
                              <w:sz w:val="16"/>
                              <w:szCs w:val="16"/>
                            </w:rPr>
                            <w:t>Greenville</w:t>
                          </w:r>
                        </w:p>
                        <w:p w14:paraId="0FF877A3" w14:textId="77777777" w:rsidR="003E388A" w:rsidRPr="00342328" w:rsidRDefault="002A60B2" w:rsidP="0046710D">
                          <w:pPr>
                            <w:spacing w:before="20" w:after="20"/>
                            <w:rPr>
                              <w:rFonts w:ascii="Arno Pro" w:hAnsi="Arno Pro"/>
                              <w:i/>
                              <w:color w:val="285171"/>
                              <w:sz w:val="16"/>
                              <w:szCs w:val="16"/>
                            </w:rPr>
                          </w:pPr>
                          <w:r w:rsidRPr="00342328">
                            <w:rPr>
                              <w:rFonts w:ascii="Arno Pro" w:hAnsi="Arno Pro"/>
                              <w:color w:val="285171"/>
                              <w:sz w:val="16"/>
                              <w:szCs w:val="16"/>
                            </w:rPr>
                            <w:t xml:space="preserve">HOWARD H. WRIGHT, JR. | </w:t>
                          </w:r>
                          <w:r w:rsidRPr="00342328">
                            <w:rPr>
                              <w:rFonts w:ascii="Arno Pro" w:hAnsi="Arno Pro"/>
                              <w:i/>
                              <w:color w:val="285171"/>
                              <w:sz w:val="16"/>
                              <w:szCs w:val="16"/>
                            </w:rPr>
                            <w:t>Rock Hill</w:t>
                          </w:r>
                        </w:p>
                        <w:p w14:paraId="4A125F70" w14:textId="77777777" w:rsidR="003E388A" w:rsidRPr="00342328" w:rsidRDefault="002A60B2" w:rsidP="0046710D">
                          <w:pPr>
                            <w:spacing w:before="20" w:after="20"/>
                            <w:rPr>
                              <w:rFonts w:ascii="Arno Pro" w:hAnsi="Arno Pro"/>
                              <w:i/>
                              <w:color w:val="285171"/>
                              <w:sz w:val="16"/>
                              <w:szCs w:val="16"/>
                            </w:rPr>
                          </w:pPr>
                          <w:r>
                            <w:rPr>
                              <w:rFonts w:ascii="Arno Pro" w:hAnsi="Arno Pro"/>
                              <w:color w:val="285171"/>
                              <w:sz w:val="16"/>
                              <w:szCs w:val="16"/>
                            </w:rPr>
                            <w:t>K.</w:t>
                          </w:r>
                          <w:r w:rsidRPr="00342328">
                            <w:rPr>
                              <w:rFonts w:ascii="Arno Pro" w:hAnsi="Arno Pro"/>
                              <w:color w:val="285171"/>
                              <w:sz w:val="16"/>
                              <w:szCs w:val="16"/>
                            </w:rPr>
                            <w:t xml:space="preserve"> WAYNE WICKER | </w:t>
                          </w:r>
                          <w:r w:rsidRPr="00342328">
                            <w:rPr>
                              <w:rFonts w:ascii="Arno Pro" w:hAnsi="Arno Pro"/>
                              <w:i/>
                              <w:color w:val="285171"/>
                              <w:sz w:val="16"/>
                              <w:szCs w:val="16"/>
                            </w:rPr>
                            <w:t>Myrtle Beach</w:t>
                          </w:r>
                        </w:p>
                        <w:p w14:paraId="3DE42082" w14:textId="77777777" w:rsidR="003E388A" w:rsidRDefault="002A60B2" w:rsidP="0046710D">
                          <w:pPr>
                            <w:spacing w:before="20" w:after="20"/>
                            <w:rPr>
                              <w:rFonts w:ascii="Arno Pro" w:hAnsi="Arno Pro"/>
                              <w:i/>
                              <w:color w:val="285171"/>
                              <w:sz w:val="16"/>
                              <w:szCs w:val="16"/>
                            </w:rPr>
                          </w:pPr>
                          <w:r>
                            <w:rPr>
                              <w:rFonts w:ascii="Arno Pro" w:hAnsi="Arno Pro"/>
                              <w:color w:val="285171"/>
                              <w:sz w:val="16"/>
                              <w:szCs w:val="16"/>
                            </w:rPr>
                            <w:t>J.</w:t>
                          </w:r>
                          <w:r w:rsidRPr="00342328">
                            <w:rPr>
                              <w:rFonts w:ascii="Arno Pro" w:hAnsi="Arno Pro"/>
                              <w:color w:val="285171"/>
                              <w:sz w:val="16"/>
                              <w:szCs w:val="16"/>
                            </w:rPr>
                            <w:t xml:space="preserve"> BARRY HAM | </w:t>
                          </w:r>
                          <w:r w:rsidRPr="00342328">
                            <w:rPr>
                              <w:rFonts w:ascii="Arno Pro" w:hAnsi="Arno Pro"/>
                              <w:i/>
                              <w:color w:val="285171"/>
                              <w:sz w:val="16"/>
                              <w:szCs w:val="16"/>
                            </w:rPr>
                            <w:t>Manning</w:t>
                          </w:r>
                        </w:p>
                        <w:p w14:paraId="2E3F71CE" w14:textId="66EAF23F" w:rsidR="003E388A" w:rsidRDefault="002A60B2" w:rsidP="0046710D">
                          <w:pPr>
                            <w:spacing w:before="20" w:after="20"/>
                            <w:rPr>
                              <w:rFonts w:ascii="Arno Pro" w:hAnsi="Arno Pro"/>
                              <w:color w:val="285171"/>
                              <w:sz w:val="16"/>
                              <w:szCs w:val="16"/>
                            </w:rPr>
                          </w:pPr>
                          <w:r>
                            <w:rPr>
                              <w:rFonts w:ascii="Arno Pro" w:hAnsi="Arno Pro"/>
                              <w:color w:val="285171"/>
                              <w:sz w:val="16"/>
                              <w:szCs w:val="16"/>
                            </w:rPr>
                            <w:t xml:space="preserve">BILLY D. BYRD, II </w:t>
                          </w:r>
                          <w:r w:rsidRPr="00342328">
                            <w:rPr>
                              <w:rFonts w:ascii="Arno Pro" w:hAnsi="Arno Pro"/>
                              <w:color w:val="285171"/>
                              <w:sz w:val="16"/>
                              <w:szCs w:val="16"/>
                            </w:rPr>
                            <w:t xml:space="preserve">| </w:t>
                          </w:r>
                          <w:r w:rsidRPr="00E73456">
                            <w:rPr>
                              <w:rFonts w:ascii="Arno Pro" w:hAnsi="Arno Pro"/>
                              <w:i/>
                              <w:iCs/>
                              <w:color w:val="285171"/>
                              <w:sz w:val="16"/>
                              <w:szCs w:val="16"/>
                            </w:rPr>
                            <w:t>Hartsville</w:t>
                          </w:r>
                        </w:p>
                        <w:p w14:paraId="148D3C28" w14:textId="501EB2C0" w:rsidR="0005086E" w:rsidRPr="00D4685A" w:rsidRDefault="0005086E" w:rsidP="0005086E">
                          <w:pPr>
                            <w:spacing w:before="20" w:after="20"/>
                            <w:rPr>
                              <w:rFonts w:ascii="Arno Pro" w:hAnsi="Arno Pro"/>
                              <w:iCs/>
                              <w:color w:val="285171"/>
                              <w:sz w:val="16"/>
                              <w:szCs w:val="16"/>
                            </w:rPr>
                          </w:pPr>
                          <w:r w:rsidRPr="00D4685A">
                            <w:rPr>
                              <w:rFonts w:ascii="Arno Pro" w:hAnsi="Arno Pro"/>
                              <w:iCs/>
                              <w:color w:val="285171"/>
                              <w:sz w:val="16"/>
                              <w:szCs w:val="16"/>
                            </w:rPr>
                            <w:t xml:space="preserve">JENNY MICHAELS </w:t>
                          </w:r>
                          <w:r w:rsidR="00E73456">
                            <w:rPr>
                              <w:rFonts w:ascii="Arno Pro" w:hAnsi="Arno Pro"/>
                              <w:iCs/>
                              <w:color w:val="285171"/>
                              <w:sz w:val="16"/>
                              <w:szCs w:val="16"/>
                            </w:rPr>
                            <w:t>|</w:t>
                          </w:r>
                          <w:r w:rsidRPr="00D4685A">
                            <w:rPr>
                              <w:rFonts w:ascii="Arno Pro" w:hAnsi="Arno Pro"/>
                              <w:iCs/>
                              <w:color w:val="285171"/>
                              <w:sz w:val="16"/>
                              <w:szCs w:val="16"/>
                            </w:rPr>
                            <w:t xml:space="preserve"> </w:t>
                          </w:r>
                          <w:r w:rsidRPr="00E73456">
                            <w:rPr>
                              <w:rFonts w:ascii="Arno Pro" w:hAnsi="Arno Pro"/>
                              <w:i/>
                              <w:color w:val="285171"/>
                              <w:sz w:val="16"/>
                              <w:szCs w:val="16"/>
                            </w:rPr>
                            <w:t>Sumter</w:t>
                          </w:r>
                        </w:p>
                        <w:p w14:paraId="094983B5" w14:textId="07F5454C" w:rsidR="0005086E" w:rsidRDefault="0005086E" w:rsidP="0005086E">
                          <w:pPr>
                            <w:spacing w:before="20" w:after="20"/>
                            <w:rPr>
                              <w:rFonts w:ascii="Arno Pro" w:hAnsi="Arno Pro"/>
                              <w:iCs/>
                              <w:color w:val="285171"/>
                              <w:sz w:val="16"/>
                              <w:szCs w:val="16"/>
                            </w:rPr>
                          </w:pPr>
                          <w:r w:rsidRPr="00D4685A">
                            <w:rPr>
                              <w:rFonts w:ascii="Arno Pro" w:hAnsi="Arno Pro"/>
                              <w:iCs/>
                              <w:color w:val="285171"/>
                              <w:sz w:val="16"/>
                              <w:szCs w:val="16"/>
                            </w:rPr>
                            <w:t xml:space="preserve">TOMMY BOUCHETTE </w:t>
                          </w:r>
                          <w:r w:rsidR="00E73456">
                            <w:rPr>
                              <w:rFonts w:ascii="Arno Pro" w:hAnsi="Arno Pro"/>
                              <w:iCs/>
                              <w:color w:val="285171"/>
                              <w:sz w:val="16"/>
                              <w:szCs w:val="16"/>
                            </w:rPr>
                            <w:t>|</w:t>
                          </w:r>
                          <w:r w:rsidRPr="00D4685A">
                            <w:rPr>
                              <w:rFonts w:ascii="Arno Pro" w:hAnsi="Arno Pro"/>
                              <w:iCs/>
                              <w:color w:val="285171"/>
                              <w:sz w:val="16"/>
                              <w:szCs w:val="16"/>
                            </w:rPr>
                            <w:t xml:space="preserve"> </w:t>
                          </w:r>
                          <w:r w:rsidRPr="00E73456">
                            <w:rPr>
                              <w:rFonts w:ascii="Arno Pro" w:hAnsi="Arno Pro"/>
                              <w:i/>
                              <w:color w:val="285171"/>
                              <w:sz w:val="16"/>
                              <w:szCs w:val="16"/>
                            </w:rPr>
                            <w:t>Florence</w:t>
                          </w:r>
                        </w:p>
                        <w:p w14:paraId="53D5D023" w14:textId="02266B31" w:rsidR="00E73456" w:rsidRPr="00E73456" w:rsidRDefault="00E73456" w:rsidP="0005086E">
                          <w:pPr>
                            <w:spacing w:before="20" w:after="20"/>
                            <w:rPr>
                              <w:rFonts w:ascii="Arno Pro" w:hAnsi="Arno Pro"/>
                              <w:i/>
                              <w:color w:val="285171"/>
                              <w:sz w:val="16"/>
                              <w:szCs w:val="16"/>
                            </w:rPr>
                          </w:pPr>
                          <w:r>
                            <w:rPr>
                              <w:rFonts w:ascii="Arno Pro" w:hAnsi="Arno Pro"/>
                              <w:iCs/>
                              <w:color w:val="285171"/>
                              <w:sz w:val="16"/>
                              <w:szCs w:val="16"/>
                            </w:rPr>
                            <w:t xml:space="preserve">CAROL ADDY | </w:t>
                          </w:r>
                          <w:r>
                            <w:rPr>
                              <w:rFonts w:ascii="Arno Pro" w:hAnsi="Arno Pro"/>
                              <w:i/>
                              <w:color w:val="285171"/>
                              <w:sz w:val="16"/>
                              <w:szCs w:val="16"/>
                            </w:rPr>
                            <w:t>Georgetown</w:t>
                          </w:r>
                        </w:p>
                        <w:p w14:paraId="5E5C4343" w14:textId="77777777" w:rsidR="0005086E" w:rsidRPr="00AA76AF" w:rsidRDefault="0005086E" w:rsidP="0046710D">
                          <w:pPr>
                            <w:spacing w:before="20" w:after="20"/>
                            <w:rPr>
                              <w:rFonts w:ascii="Arno Pro" w:hAnsi="Arno Pro"/>
                              <w:color w:val="285171"/>
                              <w:sz w:val="16"/>
                              <w:szCs w:val="16"/>
                            </w:rPr>
                          </w:pPr>
                        </w:p>
                        <w:p w14:paraId="52FDA4EE" w14:textId="77777777" w:rsidR="003E388A" w:rsidRPr="002162E0" w:rsidRDefault="003E388A" w:rsidP="0046710D">
                          <w:pPr>
                            <w:rPr>
                              <w:i/>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DAFDAC" id="_x0000_t202" coordsize="21600,21600" o:spt="202" path="m,l,21600r21600,l21600,xe">
              <v:stroke joinstyle="miter"/>
              <v:path gradientshapeok="t" o:connecttype="rect"/>
            </v:shapetype>
            <v:shape id="Text Box 1" o:spid="_x0000_s1026" type="#_x0000_t202" style="position:absolute;margin-left:357.95pt;margin-top:-28.75pt;width:171.75pt;height:159.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" filled="f" stroked="f">
              <v:textbox>
                <w:txbxContent>
                  <w:p w14:paraId="3ABFED0D" w14:textId="77777777" w:rsidR="003E388A" w:rsidRPr="00342328" w:rsidRDefault="002A60B2" w:rsidP="0046710D">
                    <w:pPr>
                      <w:spacing w:before="20" w:after="20"/>
                      <w:rPr>
                        <w:rFonts w:ascii="Arno Pro" w:hAnsi="Arno Pro"/>
                        <w:b/>
                        <w:i/>
                        <w:color w:val="285171"/>
                        <w:sz w:val="16"/>
                        <w:szCs w:val="16"/>
                      </w:rPr>
                    </w:pPr>
                    <w:r w:rsidRPr="00342328">
                      <w:rPr>
                        <w:rFonts w:ascii="Arno Pro" w:hAnsi="Arno Pro"/>
                        <w:b/>
                        <w:i/>
                        <w:color w:val="285171"/>
                        <w:sz w:val="16"/>
                        <w:szCs w:val="16"/>
                      </w:rPr>
                      <w:t>Board Members</w:t>
                    </w:r>
                  </w:p>
                  <w:p w14:paraId="6FF5D3F3" w14:textId="77777777" w:rsidR="003E388A" w:rsidRPr="00342328" w:rsidRDefault="002A60B2" w:rsidP="0046710D">
                    <w:pPr>
                      <w:spacing w:before="20" w:after="20"/>
                      <w:rPr>
                        <w:rFonts w:ascii="Arno Pro" w:hAnsi="Arno Pro"/>
                        <w:i/>
                        <w:color w:val="285171"/>
                        <w:sz w:val="16"/>
                        <w:szCs w:val="16"/>
                      </w:rPr>
                    </w:pPr>
                    <w:bookmarkStart w:id="4" w:name="_Hlk73013924"/>
                    <w:r w:rsidRPr="00342328">
                      <w:rPr>
                        <w:rFonts w:ascii="Arno Pro" w:hAnsi="Arno Pro"/>
                        <w:color w:val="285171"/>
                        <w:sz w:val="16"/>
                        <w:szCs w:val="16"/>
                      </w:rPr>
                      <w:t xml:space="preserve">W. DONALD PENNINGTON | </w:t>
                    </w:r>
                    <w:r w:rsidRPr="00342328">
                      <w:rPr>
                        <w:rFonts w:ascii="Arno Pro" w:hAnsi="Arno Pro"/>
                        <w:i/>
                        <w:color w:val="285171"/>
                        <w:sz w:val="16"/>
                        <w:szCs w:val="16"/>
                      </w:rPr>
                      <w:t>Simpsonville</w:t>
                    </w:r>
                  </w:p>
                  <w:bookmarkEnd w:id="4"/>
                  <w:p w14:paraId="44D11560" w14:textId="77777777" w:rsidR="003E388A" w:rsidRPr="00342328" w:rsidRDefault="002A60B2" w:rsidP="0046710D">
                    <w:pPr>
                      <w:spacing w:before="20" w:after="20"/>
                      <w:rPr>
                        <w:rFonts w:ascii="Arno Pro" w:hAnsi="Arno Pro"/>
                        <w:i/>
                        <w:color w:val="285171"/>
                        <w:sz w:val="16"/>
                        <w:szCs w:val="16"/>
                      </w:rPr>
                    </w:pPr>
                    <w:r w:rsidRPr="00342328">
                      <w:rPr>
                        <w:rFonts w:ascii="Arno Pro" w:hAnsi="Arno Pro"/>
                        <w:color w:val="285171"/>
                        <w:sz w:val="16"/>
                        <w:szCs w:val="16"/>
                      </w:rPr>
                      <w:t xml:space="preserve">F. JUSTIN STRICKLAND | </w:t>
                    </w:r>
                    <w:r w:rsidRPr="00342328">
                      <w:rPr>
                        <w:rFonts w:ascii="Arno Pro" w:hAnsi="Arno Pro"/>
                        <w:i/>
                        <w:color w:val="285171"/>
                        <w:sz w:val="16"/>
                        <w:szCs w:val="16"/>
                      </w:rPr>
                      <w:t>Lexington</w:t>
                    </w:r>
                  </w:p>
                  <w:p w14:paraId="242DE6B5" w14:textId="77777777" w:rsidR="003E388A" w:rsidRPr="00342328" w:rsidRDefault="002A60B2" w:rsidP="0046710D">
                    <w:pPr>
                      <w:spacing w:before="20" w:after="20"/>
                      <w:rPr>
                        <w:rFonts w:ascii="Arno Pro" w:hAnsi="Arno Pro"/>
                        <w:i/>
                        <w:color w:val="285171"/>
                        <w:sz w:val="16"/>
                        <w:szCs w:val="16"/>
                      </w:rPr>
                    </w:pPr>
                    <w:r w:rsidRPr="00342328">
                      <w:rPr>
                        <w:rFonts w:ascii="Arno Pro" w:hAnsi="Arno Pro"/>
                        <w:color w:val="285171"/>
                        <w:sz w:val="16"/>
                        <w:szCs w:val="16"/>
                      </w:rPr>
                      <w:t xml:space="preserve">J. DANIEL WALTERS | </w:t>
                    </w:r>
                    <w:r>
                      <w:rPr>
                        <w:rFonts w:ascii="Arno Pro" w:hAnsi="Arno Pro"/>
                        <w:i/>
                        <w:color w:val="285171"/>
                        <w:sz w:val="16"/>
                        <w:szCs w:val="16"/>
                      </w:rPr>
                      <w:t>Greenville</w:t>
                    </w:r>
                  </w:p>
                  <w:p w14:paraId="0FF877A3" w14:textId="77777777" w:rsidR="003E388A" w:rsidRPr="00342328" w:rsidRDefault="002A60B2" w:rsidP="0046710D">
                    <w:pPr>
                      <w:spacing w:before="20" w:after="20"/>
                      <w:rPr>
                        <w:rFonts w:ascii="Arno Pro" w:hAnsi="Arno Pro"/>
                        <w:i/>
                        <w:color w:val="285171"/>
                        <w:sz w:val="16"/>
                        <w:szCs w:val="16"/>
                      </w:rPr>
                    </w:pPr>
                    <w:r w:rsidRPr="00342328">
                      <w:rPr>
                        <w:rFonts w:ascii="Arno Pro" w:hAnsi="Arno Pro"/>
                        <w:color w:val="285171"/>
                        <w:sz w:val="16"/>
                        <w:szCs w:val="16"/>
                      </w:rPr>
                      <w:t xml:space="preserve">HOWARD H. WRIGHT, JR. | </w:t>
                    </w:r>
                    <w:r w:rsidRPr="00342328">
                      <w:rPr>
                        <w:rFonts w:ascii="Arno Pro" w:hAnsi="Arno Pro"/>
                        <w:i/>
                        <w:color w:val="285171"/>
                        <w:sz w:val="16"/>
                        <w:szCs w:val="16"/>
                      </w:rPr>
                      <w:t>Rock Hill</w:t>
                    </w:r>
                  </w:p>
                  <w:p w14:paraId="4A125F70" w14:textId="77777777" w:rsidR="003E388A" w:rsidRPr="00342328" w:rsidRDefault="002A60B2" w:rsidP="0046710D">
                    <w:pPr>
                      <w:spacing w:before="20" w:after="20"/>
                      <w:rPr>
                        <w:rFonts w:ascii="Arno Pro" w:hAnsi="Arno Pro"/>
                        <w:i/>
                        <w:color w:val="285171"/>
                        <w:sz w:val="16"/>
                        <w:szCs w:val="16"/>
                      </w:rPr>
                    </w:pPr>
                    <w:r>
                      <w:rPr>
                        <w:rFonts w:ascii="Arno Pro" w:hAnsi="Arno Pro"/>
                        <w:color w:val="285171"/>
                        <w:sz w:val="16"/>
                        <w:szCs w:val="16"/>
                      </w:rPr>
                      <w:t>K.</w:t>
                    </w:r>
                    <w:r w:rsidRPr="00342328">
                      <w:rPr>
                        <w:rFonts w:ascii="Arno Pro" w:hAnsi="Arno Pro"/>
                        <w:color w:val="285171"/>
                        <w:sz w:val="16"/>
                        <w:szCs w:val="16"/>
                      </w:rPr>
                      <w:t xml:space="preserve"> WAYNE WICKER | </w:t>
                    </w:r>
                    <w:r w:rsidRPr="00342328">
                      <w:rPr>
                        <w:rFonts w:ascii="Arno Pro" w:hAnsi="Arno Pro"/>
                        <w:i/>
                        <w:color w:val="285171"/>
                        <w:sz w:val="16"/>
                        <w:szCs w:val="16"/>
                      </w:rPr>
                      <w:t>Myrtle Beach</w:t>
                    </w:r>
                  </w:p>
                  <w:p w14:paraId="3DE42082" w14:textId="77777777" w:rsidR="003E388A" w:rsidRDefault="002A60B2" w:rsidP="0046710D">
                    <w:pPr>
                      <w:spacing w:before="20" w:after="20"/>
                      <w:rPr>
                        <w:rFonts w:ascii="Arno Pro" w:hAnsi="Arno Pro"/>
                        <w:i/>
                        <w:color w:val="285171"/>
                        <w:sz w:val="16"/>
                        <w:szCs w:val="16"/>
                      </w:rPr>
                    </w:pPr>
                    <w:r>
                      <w:rPr>
                        <w:rFonts w:ascii="Arno Pro" w:hAnsi="Arno Pro"/>
                        <w:color w:val="285171"/>
                        <w:sz w:val="16"/>
                        <w:szCs w:val="16"/>
                      </w:rPr>
                      <w:t>J.</w:t>
                    </w:r>
                    <w:r w:rsidRPr="00342328">
                      <w:rPr>
                        <w:rFonts w:ascii="Arno Pro" w:hAnsi="Arno Pro"/>
                        <w:color w:val="285171"/>
                        <w:sz w:val="16"/>
                        <w:szCs w:val="16"/>
                      </w:rPr>
                      <w:t xml:space="preserve"> BARRY HAM | </w:t>
                    </w:r>
                    <w:r w:rsidRPr="00342328">
                      <w:rPr>
                        <w:rFonts w:ascii="Arno Pro" w:hAnsi="Arno Pro"/>
                        <w:i/>
                        <w:color w:val="285171"/>
                        <w:sz w:val="16"/>
                        <w:szCs w:val="16"/>
                      </w:rPr>
                      <w:t>Manning</w:t>
                    </w:r>
                  </w:p>
                  <w:p w14:paraId="2E3F71CE" w14:textId="66EAF23F" w:rsidR="003E388A" w:rsidRDefault="002A60B2" w:rsidP="0046710D">
                    <w:pPr>
                      <w:spacing w:before="20" w:after="20"/>
                      <w:rPr>
                        <w:rFonts w:ascii="Arno Pro" w:hAnsi="Arno Pro"/>
                        <w:color w:val="285171"/>
                        <w:sz w:val="16"/>
                        <w:szCs w:val="16"/>
                      </w:rPr>
                    </w:pPr>
                    <w:r>
                      <w:rPr>
                        <w:rFonts w:ascii="Arno Pro" w:hAnsi="Arno Pro"/>
                        <w:color w:val="285171"/>
                        <w:sz w:val="16"/>
                        <w:szCs w:val="16"/>
                      </w:rPr>
                      <w:t xml:space="preserve">BILLY D. BYRD, II </w:t>
                    </w:r>
                    <w:r w:rsidRPr="00342328">
                      <w:rPr>
                        <w:rFonts w:ascii="Arno Pro" w:hAnsi="Arno Pro"/>
                        <w:color w:val="285171"/>
                        <w:sz w:val="16"/>
                        <w:szCs w:val="16"/>
                      </w:rPr>
                      <w:t xml:space="preserve">| </w:t>
                    </w:r>
                    <w:r w:rsidRPr="00E73456">
                      <w:rPr>
                        <w:rFonts w:ascii="Arno Pro" w:hAnsi="Arno Pro"/>
                        <w:i/>
                        <w:iCs/>
                        <w:color w:val="285171"/>
                        <w:sz w:val="16"/>
                        <w:szCs w:val="16"/>
                      </w:rPr>
                      <w:t>Hartsville</w:t>
                    </w:r>
                  </w:p>
                  <w:p w14:paraId="148D3C28" w14:textId="501EB2C0" w:rsidR="0005086E" w:rsidRPr="00D4685A" w:rsidRDefault="0005086E" w:rsidP="0005086E">
                    <w:pPr>
                      <w:spacing w:before="20" w:after="20"/>
                      <w:rPr>
                        <w:rFonts w:ascii="Arno Pro" w:hAnsi="Arno Pro"/>
                        <w:iCs/>
                        <w:color w:val="285171"/>
                        <w:sz w:val="16"/>
                        <w:szCs w:val="16"/>
                      </w:rPr>
                    </w:pPr>
                    <w:r w:rsidRPr="00D4685A">
                      <w:rPr>
                        <w:rFonts w:ascii="Arno Pro" w:hAnsi="Arno Pro"/>
                        <w:iCs/>
                        <w:color w:val="285171"/>
                        <w:sz w:val="16"/>
                        <w:szCs w:val="16"/>
                      </w:rPr>
                      <w:t xml:space="preserve">JENNY MICHAELS </w:t>
                    </w:r>
                    <w:r w:rsidR="00E73456">
                      <w:rPr>
                        <w:rFonts w:ascii="Arno Pro" w:hAnsi="Arno Pro"/>
                        <w:iCs/>
                        <w:color w:val="285171"/>
                        <w:sz w:val="16"/>
                        <w:szCs w:val="16"/>
                      </w:rPr>
                      <w:t>|</w:t>
                    </w:r>
                    <w:r w:rsidRPr="00D4685A">
                      <w:rPr>
                        <w:rFonts w:ascii="Arno Pro" w:hAnsi="Arno Pro"/>
                        <w:iCs/>
                        <w:color w:val="285171"/>
                        <w:sz w:val="16"/>
                        <w:szCs w:val="16"/>
                      </w:rPr>
                      <w:t xml:space="preserve"> </w:t>
                    </w:r>
                    <w:r w:rsidRPr="00E73456">
                      <w:rPr>
                        <w:rFonts w:ascii="Arno Pro" w:hAnsi="Arno Pro"/>
                        <w:i/>
                        <w:color w:val="285171"/>
                        <w:sz w:val="16"/>
                        <w:szCs w:val="16"/>
                      </w:rPr>
                      <w:t>Sumter</w:t>
                    </w:r>
                  </w:p>
                  <w:p w14:paraId="094983B5" w14:textId="07F5454C" w:rsidR="0005086E" w:rsidRDefault="0005086E" w:rsidP="0005086E">
                    <w:pPr>
                      <w:spacing w:before="20" w:after="20"/>
                      <w:rPr>
                        <w:rFonts w:ascii="Arno Pro" w:hAnsi="Arno Pro"/>
                        <w:iCs/>
                        <w:color w:val="285171"/>
                        <w:sz w:val="16"/>
                        <w:szCs w:val="16"/>
                      </w:rPr>
                    </w:pPr>
                    <w:r w:rsidRPr="00D4685A">
                      <w:rPr>
                        <w:rFonts w:ascii="Arno Pro" w:hAnsi="Arno Pro"/>
                        <w:iCs/>
                        <w:color w:val="285171"/>
                        <w:sz w:val="16"/>
                        <w:szCs w:val="16"/>
                      </w:rPr>
                      <w:t xml:space="preserve">TOMMY BOUCHETTE </w:t>
                    </w:r>
                    <w:r w:rsidR="00E73456">
                      <w:rPr>
                        <w:rFonts w:ascii="Arno Pro" w:hAnsi="Arno Pro"/>
                        <w:iCs/>
                        <w:color w:val="285171"/>
                        <w:sz w:val="16"/>
                        <w:szCs w:val="16"/>
                      </w:rPr>
                      <w:t>|</w:t>
                    </w:r>
                    <w:r w:rsidRPr="00D4685A">
                      <w:rPr>
                        <w:rFonts w:ascii="Arno Pro" w:hAnsi="Arno Pro"/>
                        <w:iCs/>
                        <w:color w:val="285171"/>
                        <w:sz w:val="16"/>
                        <w:szCs w:val="16"/>
                      </w:rPr>
                      <w:t xml:space="preserve"> </w:t>
                    </w:r>
                    <w:r w:rsidRPr="00E73456">
                      <w:rPr>
                        <w:rFonts w:ascii="Arno Pro" w:hAnsi="Arno Pro"/>
                        <w:i/>
                        <w:color w:val="285171"/>
                        <w:sz w:val="16"/>
                        <w:szCs w:val="16"/>
                      </w:rPr>
                      <w:t>Florence</w:t>
                    </w:r>
                  </w:p>
                  <w:p w14:paraId="53D5D023" w14:textId="02266B31" w:rsidR="00E73456" w:rsidRPr="00E73456" w:rsidRDefault="00E73456" w:rsidP="0005086E">
                    <w:pPr>
                      <w:spacing w:before="20" w:after="20"/>
                      <w:rPr>
                        <w:rFonts w:ascii="Arno Pro" w:hAnsi="Arno Pro"/>
                        <w:i/>
                        <w:color w:val="285171"/>
                        <w:sz w:val="16"/>
                        <w:szCs w:val="16"/>
                      </w:rPr>
                    </w:pPr>
                    <w:r>
                      <w:rPr>
                        <w:rFonts w:ascii="Arno Pro" w:hAnsi="Arno Pro"/>
                        <w:iCs/>
                        <w:color w:val="285171"/>
                        <w:sz w:val="16"/>
                        <w:szCs w:val="16"/>
                      </w:rPr>
                      <w:t xml:space="preserve">CAROL ADDY | </w:t>
                    </w:r>
                    <w:r>
                      <w:rPr>
                        <w:rFonts w:ascii="Arno Pro" w:hAnsi="Arno Pro"/>
                        <w:i/>
                        <w:color w:val="285171"/>
                        <w:sz w:val="16"/>
                        <w:szCs w:val="16"/>
                      </w:rPr>
                      <w:t>Georgetown</w:t>
                    </w:r>
                  </w:p>
                  <w:p w14:paraId="5E5C4343" w14:textId="77777777" w:rsidR="0005086E" w:rsidRPr="00AA76AF" w:rsidRDefault="0005086E" w:rsidP="0046710D">
                    <w:pPr>
                      <w:spacing w:before="20" w:after="20"/>
                      <w:rPr>
                        <w:rFonts w:ascii="Arno Pro" w:hAnsi="Arno Pro"/>
                        <w:color w:val="285171"/>
                        <w:sz w:val="16"/>
                        <w:szCs w:val="16"/>
                      </w:rPr>
                    </w:pPr>
                  </w:p>
                  <w:p w14:paraId="52FDA4EE" w14:textId="77777777" w:rsidR="003E388A" w:rsidRPr="002162E0" w:rsidRDefault="003E388A" w:rsidP="0046710D">
                    <w:pPr>
                      <w:rPr>
                        <w:i/>
                        <w:sz w:val="16"/>
                        <w:szCs w:val="16"/>
                      </w:rPr>
                    </w:pPr>
                  </w:p>
                </w:txbxContent>
              </v:textbox>
              <w10:wrap type="square" anchorx="margin"/>
            </v:shape>
          </w:pict>
        </mc:Fallback>
      </mc:AlternateContent>
    </w:r>
    <w:r w:rsidR="002A60B2">
      <w:rPr>
        <w:noProof/>
      </w:rPr>
      <w:drawing>
        <wp:anchor distT="0" distB="0" distL="0" distR="0" simplePos="0" relativeHeight="251660288" behindDoc="0" locked="0" layoutInCell="1" allowOverlap="1" wp14:anchorId="7EA1D54E" wp14:editId="133B6D12">
          <wp:simplePos x="0" y="0"/>
          <wp:positionH relativeFrom="margin">
            <wp:posOffset>2388870</wp:posOffset>
          </wp:positionH>
          <wp:positionV relativeFrom="page">
            <wp:posOffset>474980</wp:posOffset>
          </wp:positionV>
          <wp:extent cx="1276350" cy="1287145"/>
          <wp:effectExtent l="0" t="0" r="0" b="8255"/>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276350" cy="1287145"/>
                  </a:xfrm>
                  <a:prstGeom prst="rect">
                    <a:avLst/>
                  </a:prstGeom>
                </pic:spPr>
              </pic:pic>
            </a:graphicData>
          </a:graphic>
          <wp14:sizeRelH relativeFrom="margin">
            <wp14:pctWidth>0</wp14:pctWidth>
          </wp14:sizeRelH>
          <wp14:sizeRelV relativeFrom="margin">
            <wp14:pctHeight>0</wp14:pctHeight>
          </wp14:sizeRelV>
        </wp:anchor>
      </w:drawing>
    </w:r>
    <w:r w:rsidR="002A60B2">
      <w:rPr>
        <w:noProof/>
      </w:rPr>
      <mc:AlternateContent>
        <mc:Choice Requires="wps">
          <w:drawing>
            <wp:anchor distT="45720" distB="45720" distL="114300" distR="114300" simplePos="0" relativeHeight="251664384" behindDoc="0" locked="0" layoutInCell="1" allowOverlap="1" wp14:anchorId="42050B2B" wp14:editId="568A5446">
              <wp:simplePos x="0" y="0"/>
              <wp:positionH relativeFrom="column">
                <wp:posOffset>-404329</wp:posOffset>
              </wp:positionH>
              <wp:positionV relativeFrom="paragraph">
                <wp:posOffset>-159551</wp:posOffset>
              </wp:positionV>
              <wp:extent cx="2038350" cy="1657350"/>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5B87C" w14:textId="77777777" w:rsidR="003E388A" w:rsidRPr="00342328" w:rsidRDefault="002A60B2" w:rsidP="00707106">
                          <w:pPr>
                            <w:spacing w:before="20" w:after="20" w:line="240" w:lineRule="auto"/>
                            <w:rPr>
                              <w:rFonts w:ascii="Arno Pro" w:hAnsi="Arno Pro"/>
                              <w:b/>
                              <w:i/>
                              <w:color w:val="285171"/>
                              <w:sz w:val="16"/>
                              <w:szCs w:val="16"/>
                            </w:rPr>
                          </w:pPr>
                          <w:r w:rsidRPr="00342328">
                            <w:rPr>
                              <w:rFonts w:ascii="Arno Pro" w:hAnsi="Arno Pro"/>
                              <w:b/>
                              <w:i/>
                              <w:color w:val="285171"/>
                              <w:sz w:val="16"/>
                              <w:szCs w:val="16"/>
                            </w:rPr>
                            <w:t>Chairman</w:t>
                          </w:r>
                        </w:p>
                        <w:p w14:paraId="1FE3575F" w14:textId="77777777" w:rsidR="003E388A" w:rsidRDefault="002A60B2" w:rsidP="00707106">
                          <w:pPr>
                            <w:spacing w:before="20" w:after="20" w:line="240" w:lineRule="auto"/>
                            <w:rPr>
                              <w:rFonts w:ascii="Arno Pro" w:hAnsi="Arno Pro"/>
                              <w:i/>
                              <w:color w:val="285171"/>
                              <w:sz w:val="16"/>
                              <w:szCs w:val="16"/>
                            </w:rPr>
                          </w:pPr>
                          <w:r w:rsidRPr="00342328">
                            <w:rPr>
                              <w:rFonts w:ascii="Arno Pro" w:hAnsi="Arno Pro"/>
                              <w:color w:val="285171"/>
                              <w:sz w:val="16"/>
                              <w:szCs w:val="16"/>
                            </w:rPr>
                            <w:t>THE HONORABLE CURTIS. M. LOFTIS, JR.</w:t>
                          </w:r>
                          <w:r w:rsidRPr="00342328">
                            <w:rPr>
                              <w:rFonts w:ascii="Arno Pro" w:hAnsi="Arno Pro"/>
                              <w:color w:val="285171"/>
                              <w:sz w:val="16"/>
                              <w:szCs w:val="16"/>
                            </w:rPr>
                            <w:br/>
                          </w:r>
                          <w:r w:rsidRPr="00342328">
                            <w:rPr>
                              <w:rFonts w:ascii="Arno Pro" w:hAnsi="Arno Pro"/>
                              <w:i/>
                              <w:color w:val="285171"/>
                              <w:sz w:val="16"/>
                              <w:szCs w:val="16"/>
                            </w:rPr>
                            <w:t>State Treasurer</w:t>
                          </w:r>
                        </w:p>
                        <w:p w14:paraId="6F9BA7C2" w14:textId="77777777" w:rsidR="003E388A" w:rsidRDefault="003E388A" w:rsidP="00760260">
                          <w:pPr>
                            <w:spacing w:before="20" w:after="20" w:line="240" w:lineRule="auto"/>
                            <w:rPr>
                              <w:rFonts w:ascii="Arno Pro" w:hAnsi="Arno Pro"/>
                              <w:i/>
                              <w:color w:val="285171"/>
                              <w:sz w:val="16"/>
                              <w:szCs w:val="16"/>
                            </w:rPr>
                          </w:pPr>
                        </w:p>
                        <w:p w14:paraId="417FABEC" w14:textId="77777777" w:rsidR="003E388A" w:rsidRPr="00760260" w:rsidRDefault="002A60B2" w:rsidP="00760260">
                          <w:pPr>
                            <w:spacing w:before="20" w:after="20" w:line="240" w:lineRule="auto"/>
                            <w:rPr>
                              <w:rFonts w:ascii="Arno Pro" w:hAnsi="Arno Pro"/>
                              <w:b/>
                              <w:bCs/>
                              <w:i/>
                              <w:color w:val="285171"/>
                              <w:sz w:val="16"/>
                              <w:szCs w:val="16"/>
                            </w:rPr>
                          </w:pPr>
                          <w:r w:rsidRPr="00760260">
                            <w:rPr>
                              <w:rFonts w:ascii="Arno Pro" w:hAnsi="Arno Pro"/>
                              <w:b/>
                              <w:bCs/>
                              <w:i/>
                              <w:color w:val="285171"/>
                              <w:sz w:val="16"/>
                              <w:szCs w:val="16"/>
                            </w:rPr>
                            <w:t>Chairman Pro Tempore</w:t>
                          </w:r>
                        </w:p>
                        <w:p w14:paraId="59F34CAE" w14:textId="12BB758E" w:rsidR="003E388A" w:rsidRPr="00342328" w:rsidRDefault="002A60B2" w:rsidP="00707106">
                          <w:pPr>
                            <w:spacing w:before="20" w:after="20" w:line="240" w:lineRule="auto"/>
                            <w:rPr>
                              <w:rFonts w:ascii="Arno Pro" w:hAnsi="Arno Pro"/>
                              <w:color w:val="285171"/>
                              <w:sz w:val="16"/>
                              <w:szCs w:val="16"/>
                            </w:rPr>
                          </w:pPr>
                          <w:r>
                            <w:rPr>
                              <w:rFonts w:ascii="Arno Pro" w:hAnsi="Arno Pro"/>
                              <w:iCs/>
                              <w:color w:val="285171"/>
                              <w:sz w:val="16"/>
                              <w:szCs w:val="16"/>
                            </w:rPr>
                            <w:t>HOWARD H. WRIGHT, JR.</w:t>
                          </w:r>
                          <w:r w:rsidRPr="00C90AEB">
                            <w:rPr>
                              <w:rFonts w:ascii="Arno Pro" w:hAnsi="Arno Pro"/>
                              <w:iCs/>
                              <w:color w:val="285171"/>
                              <w:sz w:val="16"/>
                              <w:szCs w:val="1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050B2B" id="Text Box 16" o:spid="_x0000_s1027" type="#_x0000_t202" style="position:absolute;margin-left:-31.85pt;margin-top:-12.55pt;width:160.5pt;height:13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" filled="f" stroked="f">
              <v:textbox>
                <w:txbxContent>
                  <w:p w14:paraId="78E5B87C" w14:textId="77777777" w:rsidR="003E388A" w:rsidRPr="00342328" w:rsidRDefault="002A60B2" w:rsidP="00707106">
                    <w:pPr>
                      <w:spacing w:before="20" w:after="20" w:line="240" w:lineRule="auto"/>
                      <w:rPr>
                        <w:rFonts w:ascii="Arno Pro" w:hAnsi="Arno Pro"/>
                        <w:b/>
                        <w:i/>
                        <w:color w:val="285171"/>
                        <w:sz w:val="16"/>
                        <w:szCs w:val="16"/>
                      </w:rPr>
                    </w:pPr>
                    <w:r w:rsidRPr="00342328">
                      <w:rPr>
                        <w:rFonts w:ascii="Arno Pro" w:hAnsi="Arno Pro"/>
                        <w:b/>
                        <w:i/>
                        <w:color w:val="285171"/>
                        <w:sz w:val="16"/>
                        <w:szCs w:val="16"/>
                      </w:rPr>
                      <w:t>Chairman</w:t>
                    </w:r>
                  </w:p>
                  <w:p w14:paraId="1FE3575F" w14:textId="77777777" w:rsidR="003E388A" w:rsidRDefault="002A60B2" w:rsidP="00707106">
                    <w:pPr>
                      <w:spacing w:before="20" w:after="20" w:line="240" w:lineRule="auto"/>
                      <w:rPr>
                        <w:rFonts w:ascii="Arno Pro" w:hAnsi="Arno Pro"/>
                        <w:i/>
                        <w:color w:val="285171"/>
                        <w:sz w:val="16"/>
                        <w:szCs w:val="16"/>
                      </w:rPr>
                    </w:pPr>
                    <w:r w:rsidRPr="00342328">
                      <w:rPr>
                        <w:rFonts w:ascii="Arno Pro" w:hAnsi="Arno Pro"/>
                        <w:color w:val="285171"/>
                        <w:sz w:val="16"/>
                        <w:szCs w:val="16"/>
                      </w:rPr>
                      <w:t>THE HONORABLE CURTIS. M. LOFTIS, JR.</w:t>
                    </w:r>
                    <w:r w:rsidRPr="00342328">
                      <w:rPr>
                        <w:rFonts w:ascii="Arno Pro" w:hAnsi="Arno Pro"/>
                        <w:color w:val="285171"/>
                        <w:sz w:val="16"/>
                        <w:szCs w:val="16"/>
                      </w:rPr>
                      <w:br/>
                    </w:r>
                    <w:r w:rsidRPr="00342328">
                      <w:rPr>
                        <w:rFonts w:ascii="Arno Pro" w:hAnsi="Arno Pro"/>
                        <w:i/>
                        <w:color w:val="285171"/>
                        <w:sz w:val="16"/>
                        <w:szCs w:val="16"/>
                      </w:rPr>
                      <w:t>State Treasurer</w:t>
                    </w:r>
                  </w:p>
                  <w:p w14:paraId="6F9BA7C2" w14:textId="77777777" w:rsidR="003E388A" w:rsidRDefault="003E388A" w:rsidP="00760260">
                    <w:pPr>
                      <w:spacing w:before="20" w:after="20" w:line="240" w:lineRule="auto"/>
                      <w:rPr>
                        <w:rFonts w:ascii="Arno Pro" w:hAnsi="Arno Pro"/>
                        <w:i/>
                        <w:color w:val="285171"/>
                        <w:sz w:val="16"/>
                        <w:szCs w:val="16"/>
                      </w:rPr>
                    </w:pPr>
                  </w:p>
                  <w:p w14:paraId="417FABEC" w14:textId="77777777" w:rsidR="003E388A" w:rsidRPr="00760260" w:rsidRDefault="002A60B2" w:rsidP="00760260">
                    <w:pPr>
                      <w:spacing w:before="20" w:after="20" w:line="240" w:lineRule="auto"/>
                      <w:rPr>
                        <w:rFonts w:ascii="Arno Pro" w:hAnsi="Arno Pro"/>
                        <w:b/>
                        <w:bCs/>
                        <w:i/>
                        <w:color w:val="285171"/>
                        <w:sz w:val="16"/>
                        <w:szCs w:val="16"/>
                      </w:rPr>
                    </w:pPr>
                    <w:r w:rsidRPr="00760260">
                      <w:rPr>
                        <w:rFonts w:ascii="Arno Pro" w:hAnsi="Arno Pro"/>
                        <w:b/>
                        <w:bCs/>
                        <w:i/>
                        <w:color w:val="285171"/>
                        <w:sz w:val="16"/>
                        <w:szCs w:val="16"/>
                      </w:rPr>
                      <w:t>Chairman Pro Tempore</w:t>
                    </w:r>
                  </w:p>
                  <w:p w14:paraId="59F34CAE" w14:textId="12BB758E" w:rsidR="003E388A" w:rsidRPr="00342328" w:rsidRDefault="002A60B2" w:rsidP="00707106">
                    <w:pPr>
                      <w:spacing w:before="20" w:after="20" w:line="240" w:lineRule="auto"/>
                      <w:rPr>
                        <w:rFonts w:ascii="Arno Pro" w:hAnsi="Arno Pro"/>
                        <w:color w:val="285171"/>
                        <w:sz w:val="16"/>
                        <w:szCs w:val="16"/>
                      </w:rPr>
                    </w:pPr>
                    <w:r>
                      <w:rPr>
                        <w:rFonts w:ascii="Arno Pro" w:hAnsi="Arno Pro"/>
                        <w:iCs/>
                        <w:color w:val="285171"/>
                        <w:sz w:val="16"/>
                        <w:szCs w:val="16"/>
                      </w:rPr>
                      <w:t>HOWARD H. WRIGHT, JR.</w:t>
                    </w:r>
                    <w:r w:rsidRPr="00C90AEB">
                      <w:rPr>
                        <w:rFonts w:ascii="Arno Pro" w:hAnsi="Arno Pro"/>
                        <w:iCs/>
                        <w:color w:val="285171"/>
                        <w:sz w:val="16"/>
                        <w:szCs w:val="16"/>
                      </w:rPr>
                      <w:t xml:space="preserve"> </w:t>
                    </w:r>
                  </w:p>
                </w:txbxContent>
              </v:textbox>
              <w10:wrap type="square"/>
            </v:shape>
          </w:pict>
        </mc:Fallback>
      </mc:AlternateContent>
    </w:r>
  </w:p>
  <w:p w14:paraId="0FB1FFEE" w14:textId="77777777" w:rsidR="003E388A" w:rsidRDefault="003E388A">
    <w:pPr>
      <w:pStyle w:val="Header"/>
    </w:pPr>
  </w:p>
  <w:p w14:paraId="3AB4116C" w14:textId="77777777" w:rsidR="003E388A" w:rsidRDefault="003E388A">
    <w:pPr>
      <w:pStyle w:val="Header"/>
    </w:pPr>
  </w:p>
  <w:p w14:paraId="290D3AC7" w14:textId="77777777" w:rsidR="003E388A" w:rsidRDefault="003E388A">
    <w:pPr>
      <w:pStyle w:val="Header"/>
    </w:pPr>
  </w:p>
  <w:p w14:paraId="7B94A879" w14:textId="77777777" w:rsidR="003E388A" w:rsidRDefault="003E388A">
    <w:pPr>
      <w:pStyle w:val="Header"/>
    </w:pPr>
  </w:p>
  <w:p w14:paraId="11103567" w14:textId="77777777" w:rsidR="003E388A" w:rsidRDefault="003E388A">
    <w:pPr>
      <w:pStyle w:val="Header"/>
    </w:pPr>
  </w:p>
  <w:p w14:paraId="35DD653E" w14:textId="77777777" w:rsidR="003E388A" w:rsidRDefault="003E388A">
    <w:pPr>
      <w:pStyle w:val="Header"/>
    </w:pPr>
    <w:bookmarkStart w:id="5" w:name="_Hlk522017857"/>
    <w:bookmarkEnd w:id="5"/>
  </w:p>
  <w:p w14:paraId="0981D78A" w14:textId="77777777" w:rsidR="003E388A" w:rsidRDefault="002A60B2">
    <w:pPr>
      <w:pStyle w:val="Header"/>
    </w:pPr>
    <w:r>
      <w:rPr>
        <w:noProof/>
      </w:rPr>
      <mc:AlternateContent>
        <mc:Choice Requires="wps">
          <w:drawing>
            <wp:anchor distT="0" distB="0" distL="114300" distR="114300" simplePos="0" relativeHeight="251659264" behindDoc="0" locked="0" layoutInCell="1" allowOverlap="1" wp14:anchorId="13CFF19A" wp14:editId="2B745133">
              <wp:simplePos x="0" y="0"/>
              <wp:positionH relativeFrom="margin">
                <wp:posOffset>250632</wp:posOffset>
              </wp:positionH>
              <wp:positionV relativeFrom="page">
                <wp:posOffset>2135643</wp:posOffset>
              </wp:positionV>
              <wp:extent cx="5774054" cy="575309"/>
              <wp:effectExtent l="0" t="0" r="0" b="0"/>
              <wp:wrapSquare wrapText="bothSides"/>
              <wp:docPr id="21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74054" cy="575309"/>
                      </a:xfrm>
                      <a:prstGeom prst="rect">
                        <a:avLst/>
                      </a:prstGeom>
                      <a:noFill/>
                      <a:ln w="9525">
                        <a:noFill/>
                        <a:miter lim="800000"/>
                        <a:headEnd/>
                        <a:tailEnd/>
                      </a:ln>
                    </wps:spPr>
                    <wps:txbx>
                      <w:txbxContent>
                        <w:p w14:paraId="372C73BA" w14:textId="77777777" w:rsidR="003E388A" w:rsidRPr="005D6716" w:rsidRDefault="002A60B2" w:rsidP="00E51DE0">
                          <w:pPr>
                            <w:spacing w:after="0" w:line="240" w:lineRule="auto"/>
                            <w:jc w:val="center"/>
                            <w:rPr>
                              <w:rFonts w:ascii="Arno Pro" w:hAnsi="Arno Pro"/>
                              <w:color w:val="285171"/>
                              <w:sz w:val="36"/>
                              <w:szCs w:val="36"/>
                              <w:u w:val="single"/>
                            </w:rPr>
                          </w:pPr>
                          <w:r w:rsidRPr="005D6716">
                            <w:rPr>
                              <w:rFonts w:ascii="Arno Pro" w:hAnsi="Arno Pro"/>
                              <w:color w:val="285171"/>
                              <w:sz w:val="24"/>
                              <w:szCs w:val="24"/>
                            </w:rPr>
                            <w:t>SOUTH CAROLINA</w:t>
                          </w:r>
                          <w:r w:rsidRPr="007929ED">
                            <w:rPr>
                              <w:rFonts w:ascii="Arno Pro" w:hAnsi="Arno Pro"/>
                              <w:b/>
                              <w:color w:val="285171"/>
                              <w:sz w:val="26"/>
                              <w:szCs w:val="26"/>
                            </w:rPr>
                            <w:br/>
                          </w:r>
                          <w:r w:rsidRPr="003A2E7D">
                            <w:rPr>
                              <w:rFonts w:ascii="Arno Pro" w:hAnsi="Arno Pro"/>
                              <w:b/>
                              <w:color w:val="285171"/>
                              <w:sz w:val="36"/>
                              <w:szCs w:val="36"/>
                            </w:rPr>
                            <w:t>STATE BOARD OF FINANCIAL INSTITUTIONS</w:t>
                          </w:r>
                        </w:p>
                        <w:p w14:paraId="3F6069B5" w14:textId="77777777" w:rsidR="003E388A" w:rsidRPr="00524E11" w:rsidRDefault="003E388A" w:rsidP="002162E0">
                          <w:pPr>
                            <w:rPr>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FF19A" id="Text Box 2" o:spid="_x0000_s1028" type="#_x0000_t202" style="position:absolute;margin-left:19.75pt;margin-top:168.15pt;width:454.65pt;height:45.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" filled="f" stroked="f">
              <o:lock v:ext="edit" aspectratio="t"/>
              <v:textbox>
                <w:txbxContent>
                  <w:p w14:paraId="372C73BA" w14:textId="77777777" w:rsidR="003E388A" w:rsidRPr="005D6716" w:rsidRDefault="002A60B2" w:rsidP="00E51DE0">
                    <w:pPr>
                      <w:spacing w:after="0" w:line="240" w:lineRule="auto"/>
                      <w:jc w:val="center"/>
                      <w:rPr>
                        <w:rFonts w:ascii="Arno Pro" w:hAnsi="Arno Pro"/>
                        <w:color w:val="285171"/>
                        <w:sz w:val="36"/>
                        <w:szCs w:val="36"/>
                        <w:u w:val="single"/>
                      </w:rPr>
                    </w:pPr>
                    <w:r w:rsidRPr="005D6716">
                      <w:rPr>
                        <w:rFonts w:ascii="Arno Pro" w:hAnsi="Arno Pro"/>
                        <w:color w:val="285171"/>
                        <w:sz w:val="24"/>
                        <w:szCs w:val="24"/>
                      </w:rPr>
                      <w:t>SOUTH CAROLINA</w:t>
                    </w:r>
                    <w:r w:rsidRPr="007929ED">
                      <w:rPr>
                        <w:rFonts w:ascii="Arno Pro" w:hAnsi="Arno Pro"/>
                        <w:b/>
                        <w:color w:val="285171"/>
                        <w:sz w:val="26"/>
                        <w:szCs w:val="26"/>
                      </w:rPr>
                      <w:br/>
                    </w:r>
                    <w:r w:rsidRPr="003A2E7D">
                      <w:rPr>
                        <w:rFonts w:ascii="Arno Pro" w:hAnsi="Arno Pro"/>
                        <w:b/>
                        <w:color w:val="285171"/>
                        <w:sz w:val="36"/>
                        <w:szCs w:val="36"/>
                      </w:rPr>
                      <w:t>STATE BOARD OF FINANCIAL INSTITUTIONS</w:t>
                    </w:r>
                  </w:p>
                  <w:p w14:paraId="3F6069B5" w14:textId="77777777" w:rsidR="003E388A" w:rsidRPr="00524E11" w:rsidRDefault="003E388A" w:rsidP="002162E0">
                    <w:pPr>
                      <w:rPr>
                        <w:sz w:val="44"/>
                        <w:szCs w:val="44"/>
                      </w:rPr>
                    </w:pPr>
                  </w:p>
                </w:txbxContent>
              </v:textbox>
              <w10:wrap type="square"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5052" w14:textId="77777777" w:rsidR="003E388A" w:rsidRPr="004A0E52" w:rsidRDefault="002A60B2" w:rsidP="00A555D0">
    <w:pPr>
      <w:tabs>
        <w:tab w:val="center" w:pos="4680"/>
        <w:tab w:val="right" w:pos="9360"/>
      </w:tabs>
      <w:spacing w:after="0" w:line="240" w:lineRule="auto"/>
      <w:rPr>
        <w:rFonts w:ascii="Arial" w:eastAsia="Times New Roman" w:hAnsi="Arial" w:cs="Times New Roman"/>
        <w:szCs w:val="20"/>
      </w:rPr>
    </w:pPr>
    <w:r w:rsidRPr="004A0E52">
      <w:rPr>
        <w:rFonts w:ascii="Arial" w:eastAsia="Times New Roman" w:hAnsi="Arial" w:cs="Times New Roman"/>
        <w:szCs w:val="20"/>
      </w:rPr>
      <w:t>STATE BOARD OF FINANCIAL INSTITUTIONS</w:t>
    </w:r>
    <w:r w:rsidRPr="004A0E52">
      <w:rPr>
        <w:rFonts w:ascii="Arial" w:eastAsia="Times New Roman" w:hAnsi="Arial" w:cs="Times New Roman"/>
        <w:szCs w:val="20"/>
      </w:rPr>
      <w:tab/>
      <w:t xml:space="preserve"> </w:t>
    </w:r>
  </w:p>
  <w:p w14:paraId="590A5C63" w14:textId="77777777" w:rsidR="003E388A" w:rsidRPr="004A0E52" w:rsidRDefault="002A60B2" w:rsidP="00A555D0">
    <w:pPr>
      <w:tabs>
        <w:tab w:val="center" w:pos="4680"/>
        <w:tab w:val="right" w:pos="9360"/>
      </w:tabs>
      <w:spacing w:after="0" w:line="240" w:lineRule="auto"/>
      <w:rPr>
        <w:rFonts w:ascii="Arial" w:eastAsia="Times New Roman" w:hAnsi="Arial" w:cs="Times New Roman"/>
        <w:szCs w:val="20"/>
      </w:rPr>
    </w:pPr>
    <w:r w:rsidRPr="004A0E52">
      <w:rPr>
        <w:rFonts w:ascii="Arial" w:eastAsia="Times New Roman" w:hAnsi="Arial" w:cs="Arial"/>
        <w:szCs w:val="20"/>
      </w:rPr>
      <w:t>September 5, 2018</w:t>
    </w:r>
  </w:p>
  <w:p w14:paraId="7D8732E1" w14:textId="77777777" w:rsidR="003E388A" w:rsidRDefault="003E38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66293" w14:textId="77777777" w:rsidR="003E388A" w:rsidRPr="004A0E52" w:rsidRDefault="002A60B2" w:rsidP="004A0E52">
    <w:pPr>
      <w:tabs>
        <w:tab w:val="center" w:pos="4680"/>
        <w:tab w:val="right" w:pos="9360"/>
      </w:tabs>
      <w:spacing w:after="0" w:line="240" w:lineRule="auto"/>
      <w:rPr>
        <w:rFonts w:ascii="Arial" w:eastAsia="Times New Roman" w:hAnsi="Arial" w:cs="Times New Roman"/>
        <w:szCs w:val="20"/>
      </w:rPr>
    </w:pPr>
    <w:bookmarkStart w:id="7" w:name="_Hlk523324453"/>
    <w:r w:rsidRPr="004A0E52">
      <w:rPr>
        <w:rFonts w:ascii="Arial" w:eastAsia="Times New Roman" w:hAnsi="Arial" w:cs="Times New Roman"/>
        <w:szCs w:val="20"/>
      </w:rPr>
      <w:t>STATE BOARD OF FINANCIAL INSTITUTIONS</w:t>
    </w:r>
    <w:r>
      <w:rPr>
        <w:rFonts w:ascii="Arial" w:eastAsia="Times New Roman" w:hAnsi="Arial" w:cs="Times New Roman"/>
        <w:szCs w:val="20"/>
      </w:rPr>
      <w:t xml:space="preserve">                                                           MINUTES</w:t>
    </w:r>
    <w:r w:rsidRPr="004A0E52">
      <w:rPr>
        <w:rFonts w:ascii="Arial" w:eastAsia="Times New Roman" w:hAnsi="Arial" w:cs="Times New Roman"/>
        <w:szCs w:val="20"/>
      </w:rPr>
      <w:tab/>
      <w:t xml:space="preserve"> </w:t>
    </w:r>
  </w:p>
  <w:p w14:paraId="6FC454F7" w14:textId="520434B0" w:rsidR="003E388A" w:rsidRDefault="002A60B2" w:rsidP="005F410F">
    <w:pPr>
      <w:tabs>
        <w:tab w:val="center" w:pos="4680"/>
        <w:tab w:val="right" w:pos="9360"/>
      </w:tabs>
      <w:spacing w:after="0" w:line="240" w:lineRule="auto"/>
    </w:pPr>
    <w:r>
      <w:rPr>
        <w:rFonts w:ascii="Arial" w:eastAsia="Times New Roman" w:hAnsi="Arial" w:cs="Arial"/>
        <w:szCs w:val="20"/>
      </w:rPr>
      <w:t xml:space="preserve">Legislative and Regulatory Committee                                  </w:t>
    </w:r>
    <w:r w:rsidRPr="001F2B88">
      <w:rPr>
        <w:rFonts w:ascii="Arial" w:eastAsia="Times New Roman" w:hAnsi="Arial" w:cs="Arial"/>
        <w:szCs w:val="20"/>
      </w:rPr>
      <w:t xml:space="preserve"> </w:t>
    </w:r>
    <w:r>
      <w:rPr>
        <w:rFonts w:ascii="Arial" w:eastAsia="Times New Roman" w:hAnsi="Arial" w:cs="Arial"/>
        <w:szCs w:val="20"/>
      </w:rPr>
      <w:t xml:space="preserve">     </w:t>
    </w:r>
    <w:r>
      <w:rPr>
        <w:rFonts w:ascii="Arial" w:eastAsia="Times New Roman" w:hAnsi="Arial" w:cs="Arial"/>
        <w:szCs w:val="20"/>
      </w:rPr>
      <w:tab/>
    </w:r>
    <w:bookmarkEnd w:id="7"/>
    <w:r w:rsidR="00D062A3">
      <w:rPr>
        <w:rFonts w:ascii="Arial" w:eastAsia="Times New Roman" w:hAnsi="Arial" w:cs="Arial"/>
        <w:szCs w:val="20"/>
      </w:rPr>
      <w:t>June 13</w:t>
    </w:r>
    <w:r w:rsidR="003E388A">
      <w:rPr>
        <w:rFonts w:ascii="Arial" w:eastAsia="Times New Roman" w:hAnsi="Arial" w:cs="Arial"/>
        <w:szCs w:val="20"/>
      </w:rPr>
      <w:t>,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86E"/>
    <w:rsid w:val="00024959"/>
    <w:rsid w:val="0005086E"/>
    <w:rsid w:val="0006364D"/>
    <w:rsid w:val="00070CB9"/>
    <w:rsid w:val="000736EA"/>
    <w:rsid w:val="000B5D83"/>
    <w:rsid w:val="00116958"/>
    <w:rsid w:val="001A1CBD"/>
    <w:rsid w:val="001B723E"/>
    <w:rsid w:val="001C32C2"/>
    <w:rsid w:val="001F57B2"/>
    <w:rsid w:val="00204AD7"/>
    <w:rsid w:val="00227F7F"/>
    <w:rsid w:val="00235025"/>
    <w:rsid w:val="00235613"/>
    <w:rsid w:val="00270418"/>
    <w:rsid w:val="002A60B2"/>
    <w:rsid w:val="002E73DF"/>
    <w:rsid w:val="002F0842"/>
    <w:rsid w:val="003113F1"/>
    <w:rsid w:val="00365170"/>
    <w:rsid w:val="003E048E"/>
    <w:rsid w:val="003E388A"/>
    <w:rsid w:val="004135F3"/>
    <w:rsid w:val="00420603"/>
    <w:rsid w:val="0046500B"/>
    <w:rsid w:val="004876F9"/>
    <w:rsid w:val="00494A3F"/>
    <w:rsid w:val="004B241D"/>
    <w:rsid w:val="004D25CC"/>
    <w:rsid w:val="004F648E"/>
    <w:rsid w:val="00544C9C"/>
    <w:rsid w:val="005A3611"/>
    <w:rsid w:val="005B4656"/>
    <w:rsid w:val="005D4526"/>
    <w:rsid w:val="005E1B58"/>
    <w:rsid w:val="005F410F"/>
    <w:rsid w:val="005F7B40"/>
    <w:rsid w:val="0060594C"/>
    <w:rsid w:val="006641A8"/>
    <w:rsid w:val="006946AA"/>
    <w:rsid w:val="006959AD"/>
    <w:rsid w:val="006B7154"/>
    <w:rsid w:val="006D627D"/>
    <w:rsid w:val="00710341"/>
    <w:rsid w:val="00713162"/>
    <w:rsid w:val="00720811"/>
    <w:rsid w:val="0072560D"/>
    <w:rsid w:val="00753AF0"/>
    <w:rsid w:val="0079474F"/>
    <w:rsid w:val="007C21BF"/>
    <w:rsid w:val="007F2501"/>
    <w:rsid w:val="00846097"/>
    <w:rsid w:val="0095314B"/>
    <w:rsid w:val="00983A88"/>
    <w:rsid w:val="00996294"/>
    <w:rsid w:val="00A91F3D"/>
    <w:rsid w:val="00B02EFD"/>
    <w:rsid w:val="00B066B7"/>
    <w:rsid w:val="00B150BF"/>
    <w:rsid w:val="00B53A9F"/>
    <w:rsid w:val="00BA2F40"/>
    <w:rsid w:val="00BC3008"/>
    <w:rsid w:val="00BD3A99"/>
    <w:rsid w:val="00BD6EEE"/>
    <w:rsid w:val="00BD7E65"/>
    <w:rsid w:val="00BF5369"/>
    <w:rsid w:val="00C32AC1"/>
    <w:rsid w:val="00C36602"/>
    <w:rsid w:val="00C575AD"/>
    <w:rsid w:val="00C57E0F"/>
    <w:rsid w:val="00CB5457"/>
    <w:rsid w:val="00CD5902"/>
    <w:rsid w:val="00CF187F"/>
    <w:rsid w:val="00D062A3"/>
    <w:rsid w:val="00D068A3"/>
    <w:rsid w:val="00D2564F"/>
    <w:rsid w:val="00D8540B"/>
    <w:rsid w:val="00DB0CE5"/>
    <w:rsid w:val="00E01A59"/>
    <w:rsid w:val="00E73456"/>
    <w:rsid w:val="00EB0215"/>
    <w:rsid w:val="00EB645B"/>
    <w:rsid w:val="00F02824"/>
    <w:rsid w:val="00F4406D"/>
    <w:rsid w:val="00F61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DE29D"/>
  <w15:chartTrackingRefBased/>
  <w15:docId w15:val="{9384ABF9-E378-468E-803E-5FECF6384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8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8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86E"/>
  </w:style>
  <w:style w:type="paragraph" w:styleId="Footer">
    <w:name w:val="footer"/>
    <w:basedOn w:val="Normal"/>
    <w:link w:val="FooterChar"/>
    <w:uiPriority w:val="99"/>
    <w:unhideWhenUsed/>
    <w:rsid w:val="00050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86E"/>
  </w:style>
  <w:style w:type="paragraph" w:styleId="ListParagraph">
    <w:name w:val="List Paragraph"/>
    <w:basedOn w:val="Normal"/>
    <w:uiPriority w:val="34"/>
    <w:qFormat/>
    <w:rsid w:val="0005086E"/>
    <w:pPr>
      <w:spacing w:after="0" w:line="240" w:lineRule="auto"/>
      <w:ind w:left="720"/>
      <w:contextualSpacing/>
    </w:pPr>
    <w:rPr>
      <w:rFonts w:ascii="Times New Roman" w:hAnsi="Times New Roman" w:cs="Times New Roman"/>
      <w:sz w:val="24"/>
      <w:szCs w:val="24"/>
    </w:rPr>
  </w:style>
  <w:style w:type="paragraph" w:styleId="Revision">
    <w:name w:val="Revision"/>
    <w:hidden/>
    <w:uiPriority w:val="99"/>
    <w:semiHidden/>
    <w:rsid w:val="0095314B"/>
    <w:pPr>
      <w:spacing w:after="0" w:line="240" w:lineRule="auto"/>
    </w:pPr>
  </w:style>
  <w:style w:type="character" w:styleId="CommentReference">
    <w:name w:val="annotation reference"/>
    <w:basedOn w:val="DefaultParagraphFont"/>
    <w:uiPriority w:val="99"/>
    <w:semiHidden/>
    <w:unhideWhenUsed/>
    <w:rsid w:val="00DB0CE5"/>
    <w:rPr>
      <w:sz w:val="16"/>
      <w:szCs w:val="16"/>
    </w:rPr>
  </w:style>
  <w:style w:type="paragraph" w:styleId="CommentText">
    <w:name w:val="annotation text"/>
    <w:basedOn w:val="Normal"/>
    <w:link w:val="CommentTextChar"/>
    <w:uiPriority w:val="99"/>
    <w:unhideWhenUsed/>
    <w:rsid w:val="00DB0CE5"/>
    <w:pPr>
      <w:spacing w:line="240" w:lineRule="auto"/>
    </w:pPr>
    <w:rPr>
      <w:sz w:val="20"/>
      <w:szCs w:val="20"/>
    </w:rPr>
  </w:style>
  <w:style w:type="character" w:customStyle="1" w:styleId="CommentTextChar">
    <w:name w:val="Comment Text Char"/>
    <w:basedOn w:val="DefaultParagraphFont"/>
    <w:link w:val="CommentText"/>
    <w:uiPriority w:val="99"/>
    <w:rsid w:val="00DB0CE5"/>
    <w:rPr>
      <w:sz w:val="20"/>
      <w:szCs w:val="20"/>
    </w:rPr>
  </w:style>
  <w:style w:type="paragraph" w:styleId="CommentSubject">
    <w:name w:val="annotation subject"/>
    <w:basedOn w:val="CommentText"/>
    <w:next w:val="CommentText"/>
    <w:link w:val="CommentSubjectChar"/>
    <w:uiPriority w:val="99"/>
    <w:semiHidden/>
    <w:unhideWhenUsed/>
    <w:rsid w:val="00DB0CE5"/>
    <w:rPr>
      <w:b/>
      <w:bCs/>
    </w:rPr>
  </w:style>
  <w:style w:type="character" w:customStyle="1" w:styleId="CommentSubjectChar">
    <w:name w:val="Comment Subject Char"/>
    <w:basedOn w:val="CommentTextChar"/>
    <w:link w:val="CommentSubject"/>
    <w:uiPriority w:val="99"/>
    <w:semiHidden/>
    <w:rsid w:val="00DB0C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Larkin, Cameron</dc:creator>
  <cp:keywords/>
  <dc:description/>
  <cp:lastModifiedBy>Larkin, Cameron</cp:lastModifiedBy>
  <cp:revision>2</cp:revision>
  <cp:lastPrinted>2022-12-15T14:09:00Z</cp:lastPrinted>
  <dcterms:created xsi:type="dcterms:W3CDTF">2024-06-17T16:08:00Z</dcterms:created>
  <dcterms:modified xsi:type="dcterms:W3CDTF">2024-06-17T16:08:00Z</dcterms:modified>
</cp:coreProperties>
</file>